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37706C89" w:rsidR="006C06FB" w:rsidRPr="003A3ECB" w:rsidRDefault="0094095D" w:rsidP="006C06FB">
      <w:r>
        <w:rPr>
          <w:b/>
        </w:rPr>
        <w:t>Bawdsey CEVP School</w:t>
      </w:r>
      <w:r w:rsidRPr="003A3ECB">
        <w:t xml:space="preserve"> </w:t>
      </w:r>
      <w:r w:rsidRPr="0094095D">
        <w:t>is considered a small primary school in an area of natural beauty. We have high</w:t>
      </w:r>
      <w:r>
        <w:t>er than average</w:t>
      </w:r>
      <w:r w:rsidRPr="0094095D">
        <w:t xml:space="preserve"> levels of SEND and PPG children. </w:t>
      </w:r>
      <w:r w:rsidR="006C06FB" w:rsidRPr="003A3ECB">
        <w:t>It is essential that our approach to teaching phonics and reading is accessible to all learners</w:t>
      </w:r>
      <w:r w:rsidR="00294761">
        <w:t>,</w:t>
      </w:r>
      <w:r w:rsidR="006C06FB" w:rsidRPr="003A3ECB">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50E86DD2" w:rsidR="006C06FB" w:rsidRPr="003A3ECB" w:rsidRDefault="006C06FB" w:rsidP="006C06FB">
      <w:r w:rsidRPr="003A3ECB">
        <w:t xml:space="preserve">At </w:t>
      </w:r>
      <w:r w:rsidR="0094095D">
        <w:rPr>
          <w:b/>
        </w:rPr>
        <w:t>Bawdsey CEVP School</w:t>
      </w:r>
      <w:r w:rsidRPr="003A3ECB">
        <w:t xml:space="preserve"> we believe that all our children can become fluent readers and writers. This is why we teach reading through </w:t>
      </w:r>
      <w:r w:rsidRPr="006C06FB">
        <w:rPr>
          <w:i/>
        </w:rPr>
        <w:t>Little Wandle Letters and Sounds Revised</w:t>
      </w:r>
      <w:r w:rsidR="00294761" w:rsidRPr="004B1A84">
        <w:rPr>
          <w:i/>
          <w:iCs/>
        </w:rPr>
        <w:t>,</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0" w:history="1">
        <w:r w:rsidRPr="00BF7C16">
          <w:rPr>
            <w:rStyle w:val="Hyperlink"/>
            <w:i/>
          </w:rPr>
          <w:t>Little Wandle Letters and Sounds Revised</w:t>
        </w:r>
        <w:r w:rsidRPr="00BF7C16">
          <w:rPr>
            <w:rStyle w:val="Hyperlink"/>
          </w:rPr>
          <w:t xml:space="preserve"> progression,</w:t>
        </w:r>
      </w:hyperlink>
      <w:r w:rsidRPr="003A3ECB">
        <w:t xml:space="preserve">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0D83B89D" w:rsidR="006C06FB" w:rsidRPr="003A3ECB" w:rsidRDefault="006C06FB" w:rsidP="006C06FB">
      <w:r w:rsidRPr="003A3ECB">
        <w:t xml:space="preserve">As a result, all our children are able to tackle any unfamiliar words as they read. At </w:t>
      </w:r>
      <w:r w:rsidR="0094095D">
        <w:rPr>
          <w:b/>
        </w:rPr>
        <w:t>Bawdsey CEVP School</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7D930174" w:rsidR="006C06FB" w:rsidRPr="003A3ECB" w:rsidRDefault="006C06FB" w:rsidP="006C06FB">
      <w:r w:rsidRPr="003A3ECB">
        <w:t xml:space="preserve">At </w:t>
      </w:r>
      <w:r w:rsidR="0094095D">
        <w:rPr>
          <w:b/>
        </w:rPr>
        <w:t>Bawdsey CEVP School</w:t>
      </w:r>
      <w:r w:rsidR="0094095D" w:rsidRPr="003A3ECB">
        <w:t xml:space="preserve"> </w:t>
      </w:r>
      <w:r w:rsidRPr="003A3ECB">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lastRenderedPageBreak/>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3B6199FC" w:rsidR="001B45C6" w:rsidRDefault="006C06FB" w:rsidP="001B45C6">
      <w:pPr>
        <w:pStyle w:val="ListParagraph"/>
        <w:numPr>
          <w:ilvl w:val="0"/>
          <w:numId w:val="3"/>
        </w:numPr>
      </w:pPr>
      <w:r w:rsidRPr="003A3ECB">
        <w:t xml:space="preserve">We follow the </w:t>
      </w:r>
      <w:hyperlink r:id="rId11" w:history="1">
        <w:r w:rsidRPr="00BF7C16">
          <w:rPr>
            <w:rStyle w:val="Hyperlink"/>
            <w:i/>
          </w:rPr>
          <w:t>Little Wandle Letters and Sounds Revised</w:t>
        </w:r>
        <w:r w:rsidRPr="00BF7C16">
          <w:rPr>
            <w:rStyle w:val="Hyperlink"/>
          </w:rPr>
          <w:t xml:space="preserve"> expectations of progress:</w:t>
        </w:r>
      </w:hyperlink>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644FE01C" w:rsidR="006C06FB" w:rsidRPr="003A3ECB" w:rsidRDefault="006C06FB" w:rsidP="001B45C6">
      <w:pPr>
        <w:pStyle w:val="ListParagraph"/>
        <w:numPr>
          <w:ilvl w:val="1"/>
          <w:numId w:val="3"/>
        </w:numPr>
      </w:pPr>
      <w:r w:rsidRPr="003A3ECB">
        <w:t>Children in Year 1 review Phase</w:t>
      </w:r>
      <w:r w:rsidR="004B1A84">
        <w:t>s</w:t>
      </w:r>
      <w:r w:rsidRPr="003A3ECB">
        <w:t xml:space="preserv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67558077" w:rsidR="006C06FB" w:rsidRPr="003A3ECB" w:rsidRDefault="006C06FB" w:rsidP="001B45C6">
      <w:pPr>
        <w:pStyle w:val="ListParagraph"/>
        <w:numPr>
          <w:ilvl w:val="0"/>
          <w:numId w:val="5"/>
        </w:numPr>
      </w:pPr>
      <w:r w:rsidRPr="003A3ECB">
        <w:t>We timetable daily phonics lessons for any child in Year 2</w:t>
      </w:r>
      <w:r w:rsidR="004B1A84">
        <w:t xml:space="preserve"> </w:t>
      </w:r>
      <w:r w:rsidR="008B1BB7">
        <w:t>and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t>
      </w:r>
      <w:r w:rsidRPr="00722F00">
        <w:t xml:space="preserve">We use the </w:t>
      </w:r>
      <w:r w:rsidR="008B1BB7" w:rsidRPr="004B1A84">
        <w:rPr>
          <w:iCs/>
        </w:rPr>
        <w:t>Rapid Catch-up</w:t>
      </w:r>
      <w:r w:rsidR="008B1BB7">
        <w:rPr>
          <w:i/>
        </w:rPr>
        <w:t xml:space="preserve"> </w:t>
      </w:r>
      <w:r w:rsidRPr="00722F00">
        <w:t xml:space="preserve">assessments to identify the gaps in their phonic knowledge and teach to these using </w:t>
      </w:r>
      <w:r w:rsidR="00B604E7" w:rsidRPr="00722F00">
        <w:t>the</w:t>
      </w:r>
      <w:r w:rsidRPr="00722F00">
        <w:t xml:space="preserve"> </w:t>
      </w:r>
      <w:r w:rsidR="008B1BB7" w:rsidRPr="004B1A84">
        <w:rPr>
          <w:iCs/>
        </w:rPr>
        <w:t>Rapid Catch-up</w:t>
      </w:r>
      <w:r w:rsidR="008B1BB7">
        <w:rPr>
          <w:i/>
        </w:rPr>
        <w:t xml:space="preserve"> </w:t>
      </w:r>
      <w:r w:rsidRPr="00722F00">
        <w:t>resources – at pace</w:t>
      </w:r>
      <w:r w:rsidRPr="003A3ECB">
        <w:t xml:space="preserve">.  </w:t>
      </w:r>
    </w:p>
    <w:p w14:paraId="347A2E7B" w14:textId="1034204D" w:rsidR="006C06FB" w:rsidRDefault="006C06FB" w:rsidP="006C06FB">
      <w:pPr>
        <w:pStyle w:val="ListParagraph"/>
        <w:numPr>
          <w:ilvl w:val="0"/>
          <w:numId w:val="5"/>
        </w:numPr>
      </w:pPr>
      <w:r w:rsidRPr="008B1BB7">
        <w:t>These short, sharp lessons last 1</w:t>
      </w:r>
      <w:r w:rsidR="008B1BB7" w:rsidRPr="008B1BB7">
        <w:t>5-20</w:t>
      </w:r>
      <w:r w:rsidRPr="008B1BB7">
        <w:t xml:space="preserve"> minutes</w:t>
      </w:r>
      <w:r w:rsidR="008B1BB7">
        <w:t xml:space="preserve"> daily and have been designed to </w:t>
      </w:r>
      <w:r w:rsidR="004B1A84">
        <w:t xml:space="preserve">ensure children quickly </w:t>
      </w:r>
      <w:r w:rsidR="008B1BB7">
        <w:t>catch up to age-related expectations in reading.</w:t>
      </w:r>
    </w:p>
    <w:p w14:paraId="3A125125" w14:textId="77777777" w:rsidR="008B1BB7" w:rsidRPr="003A3ECB" w:rsidRDefault="008B1BB7" w:rsidP="008B1BB7">
      <w:pPr>
        <w:pStyle w:val="ListParagraph"/>
      </w:pPr>
    </w:p>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25A96F7" w:rsidR="001B45C6" w:rsidRDefault="006C06FB" w:rsidP="00C41C43">
      <w:pPr>
        <w:pStyle w:val="ListParagraph"/>
        <w:numPr>
          <w:ilvl w:val="0"/>
          <w:numId w:val="6"/>
        </w:numPr>
      </w:pPr>
      <w:r w:rsidRPr="003A3ECB">
        <w:t xml:space="preserve">We teach children to read through </w:t>
      </w:r>
      <w:r w:rsidR="00F91261">
        <w:t>reading</w:t>
      </w:r>
      <w:r w:rsidRPr="003A3ECB">
        <w:t xml:space="preserve"> practice sessions three times a week. These:</w:t>
      </w:r>
    </w:p>
    <w:p w14:paraId="57E5D20B" w14:textId="77777777" w:rsidR="001B45C6" w:rsidRDefault="006C06FB" w:rsidP="001B45C6">
      <w:pPr>
        <w:pStyle w:val="ListParagraph"/>
        <w:numPr>
          <w:ilvl w:val="1"/>
          <w:numId w:val="6"/>
        </w:numPr>
      </w:pPr>
      <w:r w:rsidRPr="003A3ECB">
        <w:lastRenderedPageBreak/>
        <w:t>are taught by a fully trained adult to small groups of approximately six children</w:t>
      </w:r>
    </w:p>
    <w:p w14:paraId="55715C88" w14:textId="2124F67A"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r w:rsidRPr="009F26BE">
        <w:t>‘Application of phonics to reading’</w:t>
      </w:r>
      <w:r w:rsidR="009F26BE">
        <w:t>.</w:t>
      </w:r>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6"/>
        </w:numPr>
      </w:pPr>
      <w:r w:rsidRPr="003A3ECB">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43D6F27F" w:rsidR="006C06FB" w:rsidRPr="003A3ECB" w:rsidRDefault="006C06FB" w:rsidP="008639AA">
      <w:pPr>
        <w:pStyle w:val="ListParagraph"/>
        <w:numPr>
          <w:ilvl w:val="0"/>
          <w:numId w:val="7"/>
        </w:numPr>
      </w:pPr>
      <w:r w:rsidRPr="003A3ECB">
        <w:t>In Year</w:t>
      </w:r>
      <w:r w:rsidR="00F91261">
        <w:t>s</w:t>
      </w:r>
      <w:r w:rsidRPr="003A3ECB">
        <w:t xml:space="preserve">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5E49BB0C" w:rsidR="008639AA" w:rsidRPr="00F91261" w:rsidRDefault="006C06FB" w:rsidP="00294761">
      <w:pPr>
        <w:pStyle w:val="ListParagraph"/>
        <w:numPr>
          <w:ilvl w:val="1"/>
          <w:numId w:val="6"/>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hyperlink r:id="rId12" w:history="1">
        <w:r w:rsidR="00D6049B" w:rsidRPr="00F91261">
          <w:rPr>
            <w:rStyle w:val="Hyperlink"/>
          </w:rPr>
          <w:t>Everybody read</w:t>
        </w:r>
        <w:r w:rsidR="00F91261" w:rsidRPr="00F91261">
          <w:rPr>
            <w:rStyle w:val="Hyperlink"/>
          </w:rPr>
          <w:t>!</w:t>
        </w:r>
      </w:hyperlink>
      <w:r w:rsidR="00D6049B" w:rsidRPr="00F91261">
        <w:t xml:space="preserve"> resources.</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09E2E58E" w14:textId="61D9EC35"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5D6FA799" w:rsidR="00F2075B" w:rsidRDefault="006C06FB" w:rsidP="006C06FB">
      <w:pPr>
        <w:pStyle w:val="ListParagraph"/>
        <w:numPr>
          <w:ilvl w:val="0"/>
          <w:numId w:val="8"/>
        </w:numPr>
      </w:pPr>
      <w:r w:rsidRPr="003A3ECB">
        <w:lastRenderedPageBreak/>
        <w:t xml:space="preserve">Lesson templates, Prompt cards and </w:t>
      </w:r>
      <w:r w:rsidR="00F91261">
        <w:t>‘</w:t>
      </w:r>
      <w:r w:rsidRPr="003A3ECB">
        <w:t>How to</w:t>
      </w:r>
      <w:r w:rsidR="00F91261">
        <w:t>’</w:t>
      </w:r>
      <w:r w:rsidRPr="003A3ECB">
        <w:t xml:space="preserve"> videos ensure teachers all have a consistent approach and structure for each lesson.</w:t>
      </w:r>
    </w:p>
    <w:p w14:paraId="67AEAE07" w14:textId="319EE827" w:rsidR="006C06FB" w:rsidRPr="003A3ECB" w:rsidRDefault="006C06FB" w:rsidP="006C06FB">
      <w:pPr>
        <w:pStyle w:val="ListParagraph"/>
        <w:numPr>
          <w:ilvl w:val="0"/>
          <w:numId w:val="8"/>
        </w:numPr>
      </w:pPr>
      <w:r w:rsidRPr="003A3ECB">
        <w:t xml:space="preserve">The Reading Leader and SLT use the </w:t>
      </w:r>
      <w:r w:rsidR="003F04F2">
        <w:t>A</w:t>
      </w:r>
      <w:r w:rsidRPr="003A3ECB">
        <w:t xml:space="preserve">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563A4BC1"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94095D">
        <w:rPr>
          <w:b/>
        </w:rPr>
        <w:t>Bawdsey CEVP School</w:t>
      </w:r>
      <w:r w:rsidR="0094095D" w:rsidRPr="003A3ECB">
        <w:t xml:space="preserve"> </w:t>
      </w:r>
      <w:r w:rsidRPr="003A3ECB">
        <w:t>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102E1851" w:rsidR="004C1DC2" w:rsidRDefault="006C06FB" w:rsidP="006C06FB">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5CCD48B0" w14:textId="77777777" w:rsidR="00792FD9" w:rsidRDefault="006C06FB" w:rsidP="006C06FB">
      <w:pPr>
        <w:pStyle w:val="ListParagraph"/>
        <w:numPr>
          <w:ilvl w:val="0"/>
          <w:numId w:val="9"/>
        </w:numPr>
      </w:pPr>
      <w:r w:rsidRPr="003A3ECB">
        <w:t xml:space="preserve">Each class visits the local library every half term. </w:t>
      </w:r>
    </w:p>
    <w:p w14:paraId="761A0018" w14:textId="2BA062B7" w:rsidR="006C06FB" w:rsidRDefault="00C141FC" w:rsidP="004C1DC2">
      <w:pPr>
        <w:pStyle w:val="ListParagraph"/>
        <w:numPr>
          <w:ilvl w:val="0"/>
          <w:numId w:val="9"/>
        </w:numPr>
      </w:pPr>
      <w:r>
        <w:br w:type="column"/>
      </w:r>
      <w:r w:rsidR="006C06FB" w:rsidRPr="003A3ECB">
        <w:lastRenderedPageBreak/>
        <w:t xml:space="preserve">The school library is made available for classes to use at protected times. It must be booked </w:t>
      </w:r>
      <w:r w:rsidR="00B604E7">
        <w:t>via</w:t>
      </w:r>
      <w:r w:rsidR="006C06FB" w:rsidRPr="003A3ECB">
        <w:t xml:space="preserve"> the school booking system. Children across the school have regular</w:t>
      </w:r>
      <w:r w:rsidR="00527714">
        <w:t xml:space="preserve"> </w:t>
      </w:r>
      <w:r w:rsidR="006C06FB" w:rsidRPr="003A3ECB">
        <w:t xml:space="preserve">opportunities to engage with a wide range of </w:t>
      </w:r>
      <w:r w:rsidR="00B604E7">
        <w:t>R</w:t>
      </w:r>
      <w:r w:rsidR="006C06FB" w:rsidRPr="003A3ECB">
        <w:t xml:space="preserve">eading for </w:t>
      </w:r>
      <w:r w:rsidR="00B604E7">
        <w:t>P</w:t>
      </w:r>
      <w:r w:rsidR="006C06FB" w:rsidRPr="003A3ECB">
        <w:t>leasure events (book fairs, author visits and workshops, national events etc).</w:t>
      </w:r>
    </w:p>
    <w:p w14:paraId="5FC7AB56" w14:textId="383CE255" w:rsidR="00D6049B" w:rsidRPr="003F04F2" w:rsidRDefault="00D6049B" w:rsidP="004C1DC2">
      <w:pPr>
        <w:pStyle w:val="ListParagraph"/>
        <w:numPr>
          <w:ilvl w:val="0"/>
          <w:numId w:val="9"/>
        </w:numPr>
        <w:rPr>
          <w:color w:val="000000" w:themeColor="text1"/>
        </w:rPr>
      </w:pPr>
      <w:r w:rsidRPr="003F04F2">
        <w:rPr>
          <w:color w:val="000000" w:themeColor="text1"/>
        </w:rPr>
        <w:t>We use the Everybody read</w:t>
      </w:r>
      <w:r w:rsidR="003F04F2">
        <w:rPr>
          <w:color w:val="000000" w:themeColor="text1"/>
        </w:rPr>
        <w:t>!</w:t>
      </w:r>
      <w:r w:rsidRPr="003F04F2">
        <w:rPr>
          <w:color w:val="000000" w:themeColor="text1"/>
        </w:rPr>
        <w:t xml:space="preserve"> resources to grow our teachers’ knowledge of current books, the most recent research and to grow our own Reading for Pleasure practice.</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1EBF73C2" w14:textId="77777777" w:rsidR="003E1999" w:rsidRPr="003A3ECB" w:rsidRDefault="003E1999" w:rsidP="006C06FB"/>
    <w:p w14:paraId="45932397" w14:textId="77777777" w:rsidR="00EF771C" w:rsidRDefault="0094095D"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31C8986B" w:rsidR="006C06FB" w:rsidRDefault="006C06FB" w:rsidP="00EF771C">
      <w:pPr>
        <w:pStyle w:val="ListParagraph"/>
        <w:numPr>
          <w:ilvl w:val="1"/>
          <w:numId w:val="10"/>
        </w:numPr>
      </w:pPr>
      <w:r w:rsidRPr="003A3ECB">
        <w:t xml:space="preserve">weekly in the Review lesson to assess gaps, address these immediately and secure fluency of GPCs, </w:t>
      </w:r>
      <w:proofErr w:type="gramStart"/>
      <w:r w:rsidRPr="003A3ECB">
        <w:t>words</w:t>
      </w:r>
      <w:proofErr w:type="gramEnd"/>
      <w:r w:rsidRPr="003A3ECB">
        <w:t xml:space="preserve"> and spellings.</w:t>
      </w:r>
    </w:p>
    <w:p w14:paraId="778C0A86" w14:textId="77777777" w:rsidR="003E1999" w:rsidRPr="003A3ECB" w:rsidRDefault="003E1999" w:rsidP="003E1999">
      <w:pPr>
        <w:pStyle w:val="ListParagraph"/>
        <w:ind w:left="1440"/>
      </w:pPr>
    </w:p>
    <w:p w14:paraId="7F7128F1" w14:textId="448EC875" w:rsidR="00A51369" w:rsidRDefault="006C06FB" w:rsidP="00A51369">
      <w:pPr>
        <w:pStyle w:val="ListParagraph"/>
        <w:numPr>
          <w:ilvl w:val="0"/>
          <w:numId w:val="10"/>
        </w:numPr>
      </w:pPr>
      <w:r w:rsidRPr="0068590F">
        <w:rPr>
          <w:b/>
        </w:rPr>
        <w:t>Summative assessment</w:t>
      </w:r>
      <w:r w:rsidRPr="003A3ECB">
        <w:t xml:space="preserve"> </w:t>
      </w:r>
      <w:r w:rsidR="0068590F">
        <w:t xml:space="preserve">for </w:t>
      </w:r>
      <w:hyperlink r:id="rId15" w:history="1">
        <w:r w:rsidR="0068590F" w:rsidRPr="0068590F">
          <w:rPr>
            <w:rStyle w:val="Hyperlink"/>
          </w:rPr>
          <w:t>Reception</w:t>
        </w:r>
      </w:hyperlink>
      <w:r w:rsidR="0068590F">
        <w:t xml:space="preserve"> and </w:t>
      </w:r>
      <w:hyperlink r:id="rId16" w:history="1">
        <w:r w:rsidR="0068590F" w:rsidRPr="0068590F">
          <w:rPr>
            <w:rStyle w:val="Hyperlink"/>
          </w:rPr>
          <w:t>Year 1</w:t>
        </w:r>
      </w:hyperlink>
      <w:r w:rsidR="0068590F">
        <w:t xml:space="preserve"> </w:t>
      </w:r>
      <w:r w:rsidRPr="003A3ECB">
        <w:t>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527CA5B9" w:rsidR="006C06F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12EE8B8B" w14:textId="77777777" w:rsidR="003E1999" w:rsidRDefault="003E1999" w:rsidP="003E1999">
      <w:pPr>
        <w:pStyle w:val="ListParagraph"/>
        <w:ind w:left="1440"/>
      </w:pPr>
    </w:p>
    <w:p w14:paraId="5A067458" w14:textId="379AE451" w:rsidR="00334A14" w:rsidRDefault="0094095D" w:rsidP="0068590F">
      <w:pPr>
        <w:pStyle w:val="ListParagraph"/>
        <w:numPr>
          <w:ilvl w:val="0"/>
          <w:numId w:val="10"/>
        </w:numPr>
      </w:pPr>
      <w:hyperlink r:id="rId17" w:history="1">
        <w:r w:rsidR="00334A14" w:rsidRPr="003F04F2">
          <w:rPr>
            <w:rStyle w:val="Hyperlink"/>
            <w:b/>
            <w:bCs/>
          </w:rPr>
          <w:t>Fluency assessments</w:t>
        </w:r>
      </w:hyperlink>
      <w:r w:rsidR="00334A14">
        <w:t xml:space="preserve"> </w:t>
      </w:r>
      <w:r w:rsidR="0068590F">
        <w:t xml:space="preserve">measure children’s accuracy and reading speed in short one-minute assessments. They </w:t>
      </w:r>
      <w:r w:rsidR="00334A14">
        <w:t>are used</w:t>
      </w:r>
      <w:r w:rsidR="00722F00">
        <w:t>:</w:t>
      </w:r>
      <w:r w:rsidR="00334A14">
        <w:t xml:space="preserve"> </w:t>
      </w:r>
    </w:p>
    <w:p w14:paraId="1F0C735D" w14:textId="539060BB" w:rsidR="003E1999" w:rsidRDefault="0068590F" w:rsidP="003E1999">
      <w:pPr>
        <w:pStyle w:val="ListParagraph"/>
        <w:numPr>
          <w:ilvl w:val="0"/>
          <w:numId w:val="13"/>
        </w:numPr>
      </w:pPr>
      <w:r>
        <w:t>i</w:t>
      </w:r>
      <w:r w:rsidR="00722F00">
        <w:t>n Year</w:t>
      </w:r>
      <w:r>
        <w:t xml:space="preserve"> </w:t>
      </w:r>
      <w:r w:rsidR="00722F00">
        <w:t>1</w:t>
      </w:r>
      <w:r w:rsidR="009A65CC">
        <w:t>, when children are reading the Phase 5 set 3, 4 and 5 books</w:t>
      </w:r>
    </w:p>
    <w:p w14:paraId="4F4DC24F" w14:textId="5946FB4E" w:rsidR="00817DE8" w:rsidRDefault="009A65CC" w:rsidP="00817DE8">
      <w:pPr>
        <w:pStyle w:val="ListParagraph"/>
        <w:numPr>
          <w:ilvl w:val="0"/>
          <w:numId w:val="13"/>
        </w:numPr>
      </w:pPr>
      <w:r>
        <w:t>with children</w:t>
      </w:r>
      <w:r w:rsidR="00817DE8">
        <w:t xml:space="preserve"> </w:t>
      </w:r>
      <w:r>
        <w:t>f</w:t>
      </w:r>
      <w:r w:rsidR="00817DE8">
        <w:t>ollowing the Rapid Catch-up programme</w:t>
      </w:r>
      <w:r>
        <w:t xml:space="preserve"> in Years 2 to 6, when they are reading the Phase 5 set 3, 4 and 5 books</w:t>
      </w:r>
      <w:r w:rsidR="00817DE8">
        <w:t xml:space="preserve"> </w:t>
      </w:r>
    </w:p>
    <w:p w14:paraId="57F98B80" w14:textId="01D5CA89" w:rsidR="008F027B" w:rsidRDefault="0068590F" w:rsidP="008F027B">
      <w:pPr>
        <w:pStyle w:val="ListParagraph"/>
        <w:numPr>
          <w:ilvl w:val="0"/>
          <w:numId w:val="13"/>
        </w:numPr>
      </w:pPr>
      <w:r>
        <w:t>t</w:t>
      </w:r>
      <w:r w:rsidR="00722F00">
        <w:t>o assess when children are ready to exit the</w:t>
      </w:r>
      <w:r w:rsidR="00B244D7">
        <w:t>ir</w:t>
      </w:r>
      <w:r w:rsidR="00722F00">
        <w:t xml:space="preserve"> programme</w:t>
      </w:r>
      <w:r w:rsidR="00817DE8">
        <w:t xml:space="preserve">. For Year 1 children, this </w:t>
      </w:r>
      <w:r w:rsidR="00722F00">
        <w:t>is when they read the final fluency assessment at 60–70+ words per minute</w:t>
      </w:r>
      <w:r w:rsidR="00817DE8">
        <w:t xml:space="preserve">. </w:t>
      </w:r>
      <w:r w:rsidR="009A65CC">
        <w:t>Older children</w:t>
      </w:r>
      <w:r w:rsidR="00817DE8">
        <w:t xml:space="preserve"> </w:t>
      </w:r>
      <w:r w:rsidR="009A65CC">
        <w:t xml:space="preserve">can exit the Rapid Catch-up </w:t>
      </w:r>
      <w:r w:rsidR="00817DE8">
        <w:t xml:space="preserve">programme when they read the final fluency assessment at 90+ words per minute. </w:t>
      </w:r>
      <w:r w:rsidR="00B244D7">
        <w:t>At these levels, children should have sufficient fluency to tackle any book at age-related expectations. After exiting their programme, children do not need to ready any more fully decodable books.</w:t>
      </w:r>
    </w:p>
    <w:p w14:paraId="6141EC46" w14:textId="59FA4F9D" w:rsidR="00F425A8" w:rsidRDefault="003E1999" w:rsidP="008F027B">
      <w:pPr>
        <w:pStyle w:val="ListParagraph"/>
        <w:numPr>
          <w:ilvl w:val="0"/>
          <w:numId w:val="10"/>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3BD7EDEC" w:rsidR="005A1E0B" w:rsidRDefault="005A1E0B" w:rsidP="00472533">
      <w:pPr>
        <w:pStyle w:val="ListParagraph"/>
        <w:numPr>
          <w:ilvl w:val="1"/>
          <w:numId w:val="10"/>
        </w:numPr>
      </w:pPr>
      <w:r>
        <w:lastRenderedPageBreak/>
        <w:t xml:space="preserve">with any child new to the school </w:t>
      </w:r>
      <w:r w:rsidR="00334A14">
        <w:t xml:space="preserve">in </w:t>
      </w:r>
      <w:hyperlink r:id="rId18" w:history="1">
        <w:r w:rsidR="007D36DE" w:rsidRPr="0068590F">
          <w:rPr>
            <w:rStyle w:val="Hyperlink"/>
          </w:rPr>
          <w:t>Reception</w:t>
        </w:r>
      </w:hyperlink>
      <w:r w:rsidR="007D36DE">
        <w:t xml:space="preserve"> and </w:t>
      </w:r>
      <w:hyperlink r:id="rId19" w:history="1">
        <w:r w:rsidR="007D36DE" w:rsidRPr="0068590F">
          <w:rPr>
            <w:rStyle w:val="Hyperlink"/>
          </w:rPr>
          <w:t>Year 1</w:t>
        </w:r>
      </w:hyperlink>
      <w:r w:rsidR="007D36DE">
        <w:t xml:space="preserve"> </w:t>
      </w:r>
      <w:r>
        <w:t xml:space="preserve">to quickly identify any gaps in their phonic knowledge and plan </w:t>
      </w:r>
      <w:r w:rsidR="00334A14">
        <w:t xml:space="preserve">and provide </w:t>
      </w:r>
      <w:r>
        <w:t>appropriate extra teaching.</w:t>
      </w:r>
    </w:p>
    <w:p w14:paraId="72AD6B26" w14:textId="77777777" w:rsidR="003E1999" w:rsidRDefault="003E1999" w:rsidP="003E1999">
      <w:pPr>
        <w:pStyle w:val="ListParagraph"/>
        <w:ind w:left="1440"/>
      </w:pPr>
    </w:p>
    <w:p w14:paraId="0BEFDA27" w14:textId="0DC3696B" w:rsidR="00334A14" w:rsidRDefault="00334A14" w:rsidP="003E1999">
      <w:pPr>
        <w:pStyle w:val="ListParagraph"/>
        <w:numPr>
          <w:ilvl w:val="0"/>
          <w:numId w:val="10"/>
        </w:numPr>
      </w:pPr>
      <w:r w:rsidRPr="003E1999">
        <w:t xml:space="preserve">The </w:t>
      </w:r>
      <w:hyperlink r:id="rId20" w:history="1">
        <w:r w:rsidRPr="00BF7C16">
          <w:rPr>
            <w:rStyle w:val="Hyperlink"/>
            <w:b/>
            <w:bCs/>
          </w:rPr>
          <w:t>Rapid Catch-up assessment</w:t>
        </w:r>
      </w:hyperlink>
      <w:r w:rsidRPr="003E1999">
        <w:t xml:space="preserve"> is used</w:t>
      </w:r>
      <w:r>
        <w:t xml:space="preserve"> </w:t>
      </w:r>
    </w:p>
    <w:p w14:paraId="4C5AED71" w14:textId="02762D87" w:rsidR="00334A14" w:rsidRDefault="00334A14" w:rsidP="00334A14">
      <w:pPr>
        <w:pStyle w:val="ListParagraph"/>
        <w:numPr>
          <w:ilvl w:val="1"/>
          <w:numId w:val="10"/>
        </w:numPr>
      </w:pPr>
      <w:r>
        <w:t xml:space="preserve">with any child new to the school in Year 2 and above to quickly identify any gaps in their phonic knowledge and plan </w:t>
      </w:r>
      <w:r w:rsidR="00722F00">
        <w:t>and provide</w:t>
      </w:r>
      <w:r>
        <w:t xml:space="preserve"> appropriate extra teaching.</w:t>
      </w:r>
    </w:p>
    <w:p w14:paraId="609EEF9B" w14:textId="77777777" w:rsidR="00334A14" w:rsidRDefault="00334A14" w:rsidP="00334A14"/>
    <w:p w14:paraId="707C3EA1" w14:textId="19E766FE" w:rsidR="006C06FB" w:rsidRPr="000E1AA1" w:rsidRDefault="006C06FB" w:rsidP="006C06FB">
      <w:pPr>
        <w:rPr>
          <w:b/>
          <w:color w:val="EE7E31"/>
        </w:rPr>
      </w:pPr>
      <w:r w:rsidRPr="000E1AA1">
        <w:rPr>
          <w:b/>
          <w:color w:val="EE7E31"/>
        </w:rPr>
        <w:t>Statutory assessment</w:t>
      </w:r>
    </w:p>
    <w:p w14:paraId="697B9C80" w14:textId="3080DFAC"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 xml:space="preserve">heck. Any child not passing the check </w:t>
      </w:r>
      <w:r w:rsidR="003E1999">
        <w:br/>
      </w:r>
      <w:r w:rsidRPr="003A3ECB">
        <w:t>re-sits it in Year 2.</w:t>
      </w:r>
    </w:p>
    <w:p w14:paraId="462FB7A3" w14:textId="77777777" w:rsidR="006C06FB" w:rsidRPr="003A3ECB" w:rsidRDefault="006C06FB" w:rsidP="006C06FB"/>
    <w:p w14:paraId="37739F26" w14:textId="3BFB8760" w:rsidR="003809EE" w:rsidRPr="00AD26E6" w:rsidRDefault="003809EE" w:rsidP="003809EE">
      <w:pPr>
        <w:rPr>
          <w:color w:val="EE7E31"/>
        </w:rPr>
      </w:pPr>
      <w:r w:rsidRPr="00AD26E6">
        <w:rPr>
          <w:b/>
          <w:bCs/>
          <w:color w:val="EE7E31"/>
        </w:rPr>
        <w:t xml:space="preserve">Ongoing assessment for </w:t>
      </w:r>
      <w:r w:rsidR="00334A14">
        <w:rPr>
          <w:b/>
          <w:bCs/>
          <w:color w:val="EE7E31"/>
        </w:rPr>
        <w:t>Rapid C</w:t>
      </w:r>
      <w:r w:rsidRPr="00AD26E6">
        <w:rPr>
          <w:b/>
          <w:bCs/>
          <w:color w:val="EE7E31"/>
        </w:rPr>
        <w:t>atch-up</w:t>
      </w:r>
      <w:r w:rsidR="003E1999">
        <w:rPr>
          <w:b/>
          <w:bCs/>
          <w:color w:val="EE7E31"/>
        </w:rPr>
        <w:t xml:space="preserve"> in Years 2 to 6</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2126CAF2" w14:textId="189BDFF2" w:rsidR="00334A14" w:rsidRDefault="00334A14" w:rsidP="00334A14">
      <w:pPr>
        <w:pStyle w:val="ListParagraph"/>
        <w:numPr>
          <w:ilvl w:val="1"/>
          <w:numId w:val="10"/>
        </w:numPr>
      </w:pPr>
      <w:r>
        <w:t xml:space="preserve">the Rapid </w:t>
      </w:r>
      <w:r w:rsidR="00722F00">
        <w:t>C</w:t>
      </w:r>
      <w:r>
        <w:t>atch-up initial assessment</w:t>
      </w:r>
      <w:r w:rsidR="003809EE" w:rsidRPr="003A3ECB">
        <w:t xml:space="preserve"> </w:t>
      </w:r>
      <w:r>
        <w:t xml:space="preserve">to quickly identify any gaps in their phonic knowledge and plan appropriate </w:t>
      </w:r>
      <w:r w:rsidR="00801BD1">
        <w:t>teaching</w:t>
      </w:r>
    </w:p>
    <w:p w14:paraId="7D1A2A3A" w14:textId="3B853AC1" w:rsidR="00334A14" w:rsidRDefault="00334A14" w:rsidP="00334A14">
      <w:pPr>
        <w:pStyle w:val="ListParagraph"/>
        <w:numPr>
          <w:ilvl w:val="1"/>
          <w:numId w:val="10"/>
        </w:numPr>
      </w:pPr>
      <w:r>
        <w:t>the Rapid Catch-up summative assessments to assess progress and inform teaching</w:t>
      </w:r>
    </w:p>
    <w:p w14:paraId="6329AC4A" w14:textId="16FE4596" w:rsidR="00513852" w:rsidRDefault="00334A14" w:rsidP="00513852">
      <w:pPr>
        <w:pStyle w:val="ListParagraph"/>
        <w:numPr>
          <w:ilvl w:val="1"/>
          <w:numId w:val="10"/>
        </w:numPr>
      </w:pPr>
      <w:r>
        <w:t xml:space="preserve">the Rapid </w:t>
      </w:r>
      <w:r w:rsidR="00722F00">
        <w:t>C</w:t>
      </w:r>
      <w:r>
        <w:t>atch-up fluency assessment</w:t>
      </w:r>
      <w:r w:rsidR="00513852">
        <w:t>s</w:t>
      </w:r>
      <w:r w:rsidR="008B1BB7">
        <w:t xml:space="preserve"> </w:t>
      </w:r>
      <w:r w:rsidR="00513852">
        <w:t xml:space="preserve">when children are reading the Phase 5 set 3, 4 and 5 books for age 7+. </w:t>
      </w:r>
    </w:p>
    <w:p w14:paraId="6D39E1F4" w14:textId="48AA9050" w:rsidR="008B1BB7" w:rsidRDefault="00513852" w:rsidP="00513852">
      <w:pPr>
        <w:pStyle w:val="ListParagraph"/>
        <w:numPr>
          <w:ilvl w:val="0"/>
          <w:numId w:val="11"/>
        </w:numPr>
      </w:pPr>
      <w:r>
        <w:t xml:space="preserve">The fluency assessments </w:t>
      </w:r>
      <w:r w:rsidR="008B1BB7">
        <w:t xml:space="preserve">measure children’s accuracy and reading speed in short </w:t>
      </w:r>
      <w:r w:rsidR="004E507E">
        <w:br/>
      </w:r>
      <w:r w:rsidR="008B1BB7">
        <w:t>one-minute assessments. They also assess when children are ready to exit the Rapid Catch-up programme</w:t>
      </w:r>
      <w:r>
        <w:t>,</w:t>
      </w:r>
      <w:r w:rsidR="008B1BB7">
        <w:t xml:space="preserve"> which is when they read the final fluency assessment at 90+ words per minute.</w:t>
      </w:r>
    </w:p>
    <w:p w14:paraId="609E3FC1" w14:textId="7CFAD0C0" w:rsidR="008B1BB7" w:rsidRDefault="008B1BB7" w:rsidP="008B1BB7">
      <w:pPr>
        <w:pStyle w:val="ListParagraph"/>
      </w:pPr>
    </w:p>
    <w:p w14:paraId="4BA156AF" w14:textId="77777777" w:rsidR="008B1BB7" w:rsidRDefault="008B1BB7" w:rsidP="008B1BB7">
      <w:pPr>
        <w:pStyle w:val="ListParagraph"/>
        <w:ind w:left="1440"/>
      </w:pPr>
    </w:p>
    <w:sectPr w:rsidR="008B1BB7" w:rsidSect="00951831">
      <w:headerReference w:type="even" r:id="rId21"/>
      <w:headerReference w:type="default" r:id="rId22"/>
      <w:footerReference w:type="even" r:id="rId23"/>
      <w:footerReference w:type="default" r:id="rId24"/>
      <w:headerReference w:type="first" r:id="rId25"/>
      <w:footerReference w:type="first" r:id="rId26"/>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8419" w14:textId="77777777" w:rsidR="006B7E66" w:rsidRDefault="006B7E66" w:rsidP="00F375AC">
      <w:r>
        <w:separator/>
      </w:r>
    </w:p>
  </w:endnote>
  <w:endnote w:type="continuationSeparator" w:id="0">
    <w:p w14:paraId="54F29D83" w14:textId="77777777" w:rsidR="006B7E66" w:rsidRDefault="006B7E66"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359F" w14:textId="77777777" w:rsidR="0094095D" w:rsidRDefault="00940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22BB" w14:textId="77777777" w:rsidR="0094095D" w:rsidRDefault="0094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4928" w14:textId="77777777" w:rsidR="006B7E66" w:rsidRDefault="006B7E66" w:rsidP="00F375AC">
      <w:r>
        <w:separator/>
      </w:r>
    </w:p>
  </w:footnote>
  <w:footnote w:type="continuationSeparator" w:id="0">
    <w:p w14:paraId="3D91AFDE" w14:textId="77777777" w:rsidR="006B7E66" w:rsidRDefault="006B7E66"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8D40" w14:textId="77777777" w:rsidR="0094095D" w:rsidRDefault="00940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4B198E84" w:rsidR="001B45C6" w:rsidRDefault="0094095D" w:rsidP="001B45C6">
    <w:pPr>
      <w:jc w:val="right"/>
      <w:rPr>
        <w:rFonts w:ascii="Montserrat" w:hAnsi="Montserrat"/>
        <w:b/>
        <w:bCs/>
        <w:color w:val="EE7E31"/>
      </w:rPr>
    </w:pPr>
    <w:r w:rsidRPr="001C71A9">
      <w:rPr>
        <w:noProof/>
      </w:rPr>
      <w:drawing>
        <wp:inline distT="0" distB="0" distL="0" distR="0" wp14:anchorId="2567639A" wp14:editId="2FC59CB5">
          <wp:extent cx="1163955" cy="1122045"/>
          <wp:effectExtent l="0" t="0" r="0" b="1905"/>
          <wp:docPr id="1649449847" name="Picture 1"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611630" descr="A picture containing text, symbol, logo,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 cy="1122045"/>
                  </a:xfrm>
                  <a:prstGeom prst="rect">
                    <a:avLst/>
                  </a:prstGeom>
                  <a:noFill/>
                  <a:ln>
                    <a:noFill/>
                  </a:ln>
                </pic:spPr>
              </pic:pic>
            </a:graphicData>
          </a:graphic>
        </wp:inline>
      </w:drawing>
    </w:r>
    <w:r w:rsidR="001B45C6">
      <w:rPr>
        <w:noProof/>
      </w:rPr>
      <w:drawing>
        <wp:inline distT="0" distB="0" distL="0" distR="0" wp14:anchorId="79AD0AF3" wp14:editId="58227557">
          <wp:extent cx="1139289" cy="1139289"/>
          <wp:effectExtent l="0" t="0" r="3810" b="381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7837" cy="1147837"/>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3B6F" w14:textId="77777777" w:rsidR="0094095D" w:rsidRDefault="00940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104932">
    <w:abstractNumId w:val="0"/>
  </w:num>
  <w:num w:numId="2" w16cid:durableId="1023166304">
    <w:abstractNumId w:val="8"/>
  </w:num>
  <w:num w:numId="3" w16cid:durableId="1110853584">
    <w:abstractNumId w:val="11"/>
  </w:num>
  <w:num w:numId="4" w16cid:durableId="1843663363">
    <w:abstractNumId w:val="7"/>
  </w:num>
  <w:num w:numId="5" w16cid:durableId="634527658">
    <w:abstractNumId w:val="3"/>
  </w:num>
  <w:num w:numId="6" w16cid:durableId="1752893168">
    <w:abstractNumId w:val="6"/>
  </w:num>
  <w:num w:numId="7" w16cid:durableId="1921714062">
    <w:abstractNumId w:val="1"/>
  </w:num>
  <w:num w:numId="8" w16cid:durableId="931351973">
    <w:abstractNumId w:val="4"/>
  </w:num>
  <w:num w:numId="9" w16cid:durableId="1668286008">
    <w:abstractNumId w:val="10"/>
  </w:num>
  <w:num w:numId="10" w16cid:durableId="510803046">
    <w:abstractNumId w:val="12"/>
  </w:num>
  <w:num w:numId="11" w16cid:durableId="965814079">
    <w:abstractNumId w:val="9"/>
  </w:num>
  <w:num w:numId="12" w16cid:durableId="1329141273">
    <w:abstractNumId w:val="5"/>
  </w:num>
  <w:num w:numId="13" w16cid:durableId="89905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225D3"/>
    <w:rsid w:val="00160BEA"/>
    <w:rsid w:val="001B45C6"/>
    <w:rsid w:val="001E1257"/>
    <w:rsid w:val="002015C8"/>
    <w:rsid w:val="002030D2"/>
    <w:rsid w:val="00294761"/>
    <w:rsid w:val="00297E63"/>
    <w:rsid w:val="002E7E74"/>
    <w:rsid w:val="00330957"/>
    <w:rsid w:val="00334A14"/>
    <w:rsid w:val="003411BF"/>
    <w:rsid w:val="00361BEA"/>
    <w:rsid w:val="003809EE"/>
    <w:rsid w:val="003E1999"/>
    <w:rsid w:val="003F04F2"/>
    <w:rsid w:val="00412B50"/>
    <w:rsid w:val="00420F36"/>
    <w:rsid w:val="00430655"/>
    <w:rsid w:val="00472533"/>
    <w:rsid w:val="004B1A84"/>
    <w:rsid w:val="004C1DC2"/>
    <w:rsid w:val="004E507E"/>
    <w:rsid w:val="00513852"/>
    <w:rsid w:val="00527714"/>
    <w:rsid w:val="00572061"/>
    <w:rsid w:val="005A1E0B"/>
    <w:rsid w:val="0068590F"/>
    <w:rsid w:val="006B7E66"/>
    <w:rsid w:val="006C06FB"/>
    <w:rsid w:val="006F30B2"/>
    <w:rsid w:val="00722F00"/>
    <w:rsid w:val="00792FD9"/>
    <w:rsid w:val="007D36DE"/>
    <w:rsid w:val="00801BD1"/>
    <w:rsid w:val="00817DE8"/>
    <w:rsid w:val="008639AA"/>
    <w:rsid w:val="008B1BB7"/>
    <w:rsid w:val="008F027B"/>
    <w:rsid w:val="00903C2A"/>
    <w:rsid w:val="0094095D"/>
    <w:rsid w:val="00975FDE"/>
    <w:rsid w:val="009A65CC"/>
    <w:rsid w:val="009D35F1"/>
    <w:rsid w:val="009F26BE"/>
    <w:rsid w:val="00A25F18"/>
    <w:rsid w:val="00A51369"/>
    <w:rsid w:val="00AD26E6"/>
    <w:rsid w:val="00B02650"/>
    <w:rsid w:val="00B244D7"/>
    <w:rsid w:val="00B604E7"/>
    <w:rsid w:val="00B8448B"/>
    <w:rsid w:val="00BD2BA2"/>
    <w:rsid w:val="00BF7C16"/>
    <w:rsid w:val="00C141FC"/>
    <w:rsid w:val="00C41C43"/>
    <w:rsid w:val="00CD2E1C"/>
    <w:rsid w:val="00D6049B"/>
    <w:rsid w:val="00D728C7"/>
    <w:rsid w:val="00E36478"/>
    <w:rsid w:val="00EF771C"/>
    <w:rsid w:val="00F2075B"/>
    <w:rsid w:val="00F375AC"/>
    <w:rsid w:val="00F425A8"/>
    <w:rsid w:val="00F44B52"/>
    <w:rsid w:val="00F85CC9"/>
    <w:rsid w:val="00F91261"/>
    <w:rsid w:val="00FA4182"/>
    <w:rsid w:val="00FB7FF6"/>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hyperlink" Target="https://www.littlewandlelettersandsounds.org.uk/resources/my-letters-and-sounds/weekly-reading-and-phonics/assessment-recep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ttlewandlelettersandsounds.org.uk/resources/my-letters-and-sounds/everybody-read/" TargetMode="External"/><Relationship Id="rId17" Type="http://schemas.openxmlformats.org/officeDocument/2006/relationships/hyperlink" Target="https://www.littlewandlelettersandsounds.org.uk/wp-content/uploads/2022/03/LS-LITTLE-WANDLE-FLUENCY-ASSESSMENTS-PD05.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weekly-reading-and-phonics/assessment-year-1/" TargetMode="External"/><Relationship Id="rId20" Type="http://schemas.openxmlformats.org/officeDocument/2006/relationships/hyperlink" Target="https://www.littlewandlelettersandsounds.org.uk/resources/my-letters-and-sounds/weekly-reading-and-phonics/assessment-rapid-catch-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2/Programme-Overview_Reception-and-Year-1-1.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ittlewandlelettersandsounds.org.uk/resources/my-letters-and-sounds/weekly-reading-and-phonics/assessment-recep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ittlewandlelettersandsounds.org.uk/wp-content/uploads/2021/12/Programme-Overview_Reception-and-Year-1-1.pdf" TargetMode="External"/><Relationship Id="rId19" Type="http://schemas.openxmlformats.org/officeDocument/2006/relationships/hyperlink" Target="https://www.littlewandlelettersandsounds.org.uk/resources/my-letters-and-sounds/weekly-reading-and-phonics/assessment-year-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20" ma:contentTypeDescription="Create a new document." ma:contentTypeScope="" ma:versionID="7292f22ed0a5bdf9be90bddf7df9a90a">
  <xsd:schema xmlns:xsd="http://www.w3.org/2001/XMLSchema" xmlns:xs="http://www.w3.org/2001/XMLSchema" xmlns:p="http://schemas.microsoft.com/office/2006/metadata/properties" xmlns:ns1="http://schemas.microsoft.com/sharepoint/v3" xmlns:ns2="b390c623-81a0-476f-984a-5b2ad478ef4f" xmlns:ns3="6d6ce26d-438a-4f93-8ad7-b70bc8847f7f" targetNamespace="http://schemas.microsoft.com/office/2006/metadata/properties" ma:root="true" ma:fieldsID="cfe407f5880c566f47d8956d0ec790a0" ns1:_="" ns2:_="" ns3:_="">
    <xsd:import namespace="http://schemas.microsoft.com/sharepoint/v3"/>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4a544f-794c-4ace-950b-e93424860709}" ma:internalName="TaxCatchAll" ma:showField="CatchAllData" ma:web="6d6ce26d-438a-4f93-8ad7-b70bc8847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90c623-81a0-476f-984a-5b2ad478ef4f">
      <Terms xmlns="http://schemas.microsoft.com/office/infopath/2007/PartnerControls"/>
    </lcf76f155ced4ddcb4097134ff3c332f>
    <TaxCatchAll xmlns="6d6ce26d-438a-4f93-8ad7-b70bc8847f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51C9F-7595-4BC2-895D-6557DFE9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 ds:uri="http://schemas.microsoft.com/sharepoint/v3"/>
    <ds:schemaRef ds:uri="b390c623-81a0-476f-984a-5b2ad478ef4f"/>
    <ds:schemaRef ds:uri="6d6ce26d-438a-4f93-8ad7-b70bc8847f7f"/>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Katie Butler</cp:lastModifiedBy>
  <cp:revision>2</cp:revision>
  <dcterms:created xsi:type="dcterms:W3CDTF">2023-10-19T21:08:00Z</dcterms:created>
  <dcterms:modified xsi:type="dcterms:W3CDTF">2023-10-19T21:08:00Z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