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4" w:type="dxa"/>
        <w:tblCellMar>
          <w:left w:w="10" w:type="dxa"/>
          <w:right w:w="10" w:type="dxa"/>
        </w:tblCellMar>
        <w:tblLook w:val="0000" w:firstRow="0" w:lastRow="0" w:firstColumn="0" w:lastColumn="0" w:noHBand="0" w:noVBand="0"/>
      </w:tblPr>
      <w:tblGrid>
        <w:gridCol w:w="1778"/>
        <w:gridCol w:w="4917"/>
        <w:gridCol w:w="1908"/>
        <w:gridCol w:w="1872"/>
      </w:tblGrid>
      <w:tr w:rsidR="00341AE2" w14:paraId="0CCF5012" w14:textId="77777777" w:rsidTr="00B31F04">
        <w:trPr>
          <w:trHeight w:val="315"/>
        </w:trPr>
        <w:tc>
          <w:tcPr>
            <w:tcW w:w="10237"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341AE2" w14:paraId="1B25BF18" w14:textId="77777777" w:rsidTr="00B31F04">
        <w:trPr>
          <w:trHeight w:val="315"/>
        </w:trPr>
        <w:tc>
          <w:tcPr>
            <w:tcW w:w="1897"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359"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D53133">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96"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985"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B31F04">
        <w:trPr>
          <w:trHeight w:val="25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6291B309" w:rsidR="00341AE2" w:rsidRDefault="00B66C01" w:rsidP="00B66C01">
            <w:pPr>
              <w:spacing w:before="100" w:after="100" w:line="240" w:lineRule="auto"/>
              <w:jc w:val="center"/>
            </w:pPr>
            <w:r>
              <w:rPr>
                <w:rFonts w:ascii="Comic Sans MS" w:eastAsia="Times New Roman" w:hAnsi="Comic Sans MS" w:cs="Calibri"/>
                <w:b/>
                <w:bCs/>
                <w:color w:val="FFFFFF"/>
                <w:sz w:val="20"/>
                <w:szCs w:val="20"/>
                <w:lang w:eastAsia="en-GB"/>
              </w:rPr>
              <w:t>23</w:t>
            </w:r>
            <w:r w:rsidRPr="00B66C01">
              <w:rPr>
                <w:rFonts w:ascii="Comic Sans MS" w:eastAsia="Times New Roman" w:hAnsi="Comic Sans MS" w:cs="Calibri"/>
                <w:b/>
                <w:bCs/>
                <w:color w:val="FFFFFF"/>
                <w:sz w:val="20"/>
                <w:szCs w:val="20"/>
                <w:vertAlign w:val="superscript"/>
                <w:lang w:eastAsia="en-GB"/>
              </w:rPr>
              <w:t>rd</w:t>
            </w:r>
            <w:r>
              <w:rPr>
                <w:rFonts w:ascii="Comic Sans MS" w:eastAsia="Times New Roman" w:hAnsi="Comic Sans MS" w:cs="Calibri"/>
                <w:b/>
                <w:bCs/>
                <w:color w:val="FFFFFF"/>
                <w:sz w:val="20"/>
                <w:szCs w:val="20"/>
                <w:lang w:eastAsia="en-GB"/>
              </w:rPr>
              <w:t xml:space="preserve"> </w:t>
            </w:r>
            <w:r w:rsidR="0000738C">
              <w:rPr>
                <w:rFonts w:ascii="Comic Sans MS" w:eastAsia="Times New Roman" w:hAnsi="Comic Sans MS" w:cs="Calibri"/>
                <w:b/>
                <w:bCs/>
                <w:color w:val="FFFFFF"/>
                <w:sz w:val="20"/>
                <w:szCs w:val="20"/>
                <w:lang w:eastAsia="en-GB"/>
              </w:rPr>
              <w:t>September</w:t>
            </w:r>
            <w:r w:rsidR="00743010">
              <w:rPr>
                <w:rFonts w:ascii="Comic Sans MS" w:eastAsia="Times New Roman" w:hAnsi="Comic Sans MS" w:cs="Calibri"/>
                <w:b/>
                <w:bCs/>
                <w:color w:val="FFFFFF"/>
                <w:sz w:val="20"/>
                <w:szCs w:val="20"/>
                <w:lang w:eastAsia="en-GB"/>
              </w:rPr>
              <w:t xml:space="preserve"> 2022</w:t>
            </w:r>
          </w:p>
        </w:tc>
      </w:tr>
      <w:tr w:rsidR="00341AE2" w14:paraId="508260D3" w14:textId="77777777" w:rsidTr="00B31F04">
        <w:trPr>
          <w:trHeight w:val="4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2A6920"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4E253F6F" w:rsidR="002A6920" w:rsidRPr="00BA533F" w:rsidRDefault="00BA326B" w:rsidP="000613D3">
                  <w:pPr>
                    <w:spacing w:after="0" w:line="240" w:lineRule="auto"/>
                    <w:jc w:val="center"/>
                    <w:rPr>
                      <w:rFonts w:eastAsia="Times New Roman" w:cs="Calibri"/>
                      <w:b/>
                      <w:bCs/>
                      <w:lang w:eastAsia="en-GB"/>
                    </w:rPr>
                  </w:pPr>
                  <w:r>
                    <w:rPr>
                      <w:rFonts w:eastAsia="Times New Roman" w:cs="Calibri"/>
                      <w:b/>
                      <w:bCs/>
                      <w:lang w:eastAsia="en-GB"/>
                    </w:rPr>
                    <w:t>Awards of the week</w:t>
                  </w:r>
                </w:p>
              </w:tc>
            </w:tr>
            <w:tr w:rsidR="002A6920"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7A81BAF" w14:textId="418EEB21" w:rsidR="004A49A8" w:rsidRDefault="00362B43" w:rsidP="009A24C7">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Starfish class</w:t>
                  </w:r>
                  <w:r w:rsidR="004A49A8">
                    <w:rPr>
                      <w:rFonts w:eastAsia="Times New Roman" w:cs="Calibri"/>
                      <w:lang w:eastAsia="en-GB"/>
                    </w:rPr>
                    <w:t xml:space="preserve">- Nursery: </w:t>
                  </w:r>
                  <w:r w:rsidR="00B66C01">
                    <w:rPr>
                      <w:rFonts w:eastAsia="Times New Roman" w:cs="Calibri"/>
                      <w:lang w:eastAsia="en-GB"/>
                    </w:rPr>
                    <w:t>Emma for her lovely manners.</w:t>
                  </w:r>
                  <w:r w:rsidR="004A49A8">
                    <w:rPr>
                      <w:rFonts w:eastAsia="Times New Roman" w:cs="Calibri"/>
                      <w:lang w:eastAsia="en-GB"/>
                    </w:rPr>
                    <w:t xml:space="preserve"> </w:t>
                  </w:r>
                </w:p>
                <w:p w14:paraId="2C7DD18D" w14:textId="712EF426" w:rsidR="00362B43" w:rsidRPr="004A49A8" w:rsidRDefault="004A49A8" w:rsidP="004A49A8">
                  <w:pPr>
                    <w:shd w:val="clear" w:color="auto" w:fill="FFFFFF"/>
                    <w:suppressAutoHyphens w:val="0"/>
                    <w:autoSpaceDN/>
                    <w:spacing w:after="0" w:line="240" w:lineRule="auto"/>
                    <w:rPr>
                      <w:rFonts w:eastAsia="Times New Roman" w:cs="Calibri"/>
                      <w:lang w:eastAsia="en-GB"/>
                    </w:rPr>
                  </w:pPr>
                  <w:r w:rsidRPr="004A49A8">
                    <w:rPr>
                      <w:rFonts w:eastAsia="Times New Roman" w:cs="Calibri"/>
                      <w:lang w:eastAsia="en-GB"/>
                    </w:rPr>
                    <w:t xml:space="preserve"> </w:t>
                  </w:r>
                  <w:r>
                    <w:rPr>
                      <w:rFonts w:eastAsia="Times New Roman" w:cs="Calibri"/>
                      <w:lang w:eastAsia="en-GB"/>
                    </w:rPr>
                    <w:t xml:space="preserve">              </w:t>
                  </w:r>
                  <w:r w:rsidRPr="004A49A8">
                    <w:rPr>
                      <w:rFonts w:eastAsia="Times New Roman" w:cs="Calibri"/>
                      <w:lang w:eastAsia="en-GB"/>
                    </w:rPr>
                    <w:t xml:space="preserve">        - Reception:</w:t>
                  </w:r>
                  <w:r w:rsidR="00362B43" w:rsidRPr="004A49A8">
                    <w:rPr>
                      <w:rFonts w:eastAsia="Times New Roman" w:cs="Calibri"/>
                      <w:lang w:eastAsia="en-GB"/>
                    </w:rPr>
                    <w:t xml:space="preserve"> </w:t>
                  </w:r>
                  <w:r w:rsidR="00B66C01">
                    <w:rPr>
                      <w:rFonts w:eastAsia="Times New Roman" w:cs="Calibri"/>
                      <w:lang w:eastAsia="en-GB"/>
                    </w:rPr>
                    <w:t>Gabriel for his great work in phonics.</w:t>
                  </w:r>
                </w:p>
                <w:p w14:paraId="0E5391A7" w14:textId="7A8D803B" w:rsidR="00362B43" w:rsidRDefault="00362B43" w:rsidP="009A24C7">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Seahorse class:</w:t>
                  </w:r>
                  <w:r w:rsidR="00C74560">
                    <w:rPr>
                      <w:rFonts w:eastAsia="Times New Roman" w:cs="Calibri"/>
                      <w:lang w:eastAsia="en-GB"/>
                    </w:rPr>
                    <w:t xml:space="preserve"> </w:t>
                  </w:r>
                  <w:r w:rsidR="00B66C01">
                    <w:rPr>
                      <w:rFonts w:eastAsia="Times New Roman" w:cs="Calibri"/>
                      <w:lang w:eastAsia="en-GB"/>
                    </w:rPr>
                    <w:t xml:space="preserve">Jack for always working hard and not allowing himself to be distracted. </w:t>
                  </w:r>
                </w:p>
                <w:p w14:paraId="7B43855F" w14:textId="3423D5C3" w:rsidR="00362B43" w:rsidRPr="00362B43" w:rsidRDefault="00362B43" w:rsidP="00FE01F0">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Turtle class: </w:t>
                  </w:r>
                  <w:r w:rsidR="00FE01F0">
                    <w:rPr>
                      <w:rFonts w:eastAsia="Times New Roman" w:cs="Calibri"/>
                      <w:lang w:eastAsia="en-GB"/>
                    </w:rPr>
                    <w:t xml:space="preserve">Kayden for working hard in science and doing extra work at home. Wyatt for his fantastic attitude and start to the term and for always wanting a challenge. </w:t>
                  </w:r>
                </w:p>
              </w:tc>
            </w:tr>
            <w:tr w:rsidR="002B6806" w:rsidRPr="00804666" w14:paraId="6B423BCF"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081A1271" w14:textId="0B0CE40E" w:rsidR="00644EB9" w:rsidRDefault="00FE01F0" w:rsidP="00644EB9">
                  <w:pPr>
                    <w:spacing w:after="0" w:line="240" w:lineRule="auto"/>
                    <w:jc w:val="center"/>
                    <w:rPr>
                      <w:rFonts w:eastAsia="Times New Roman" w:cs="Calibri"/>
                      <w:b/>
                      <w:bCs/>
                      <w:lang w:eastAsia="en-GB"/>
                    </w:rPr>
                  </w:pPr>
                  <w:r>
                    <w:rPr>
                      <w:rFonts w:eastAsia="Times New Roman" w:cs="Calibri"/>
                      <w:b/>
                      <w:bCs/>
                      <w:lang w:eastAsia="en-GB"/>
                    </w:rPr>
                    <w:t>Clarifying Class Dojo</w:t>
                  </w:r>
                </w:p>
              </w:tc>
            </w:tr>
            <w:tr w:rsidR="002B6806" w:rsidRPr="00804666" w14:paraId="0E3841DF"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C2810E6" w14:textId="77777777" w:rsidR="003C706D" w:rsidRDefault="00FE01F0" w:rsidP="00644EB9">
                  <w:pPr>
                    <w:spacing w:after="0" w:line="240" w:lineRule="auto"/>
                    <w:rPr>
                      <w:rFonts w:eastAsia="Times New Roman" w:cs="Calibri"/>
                      <w:lang w:eastAsia="en-GB"/>
                    </w:rPr>
                  </w:pPr>
                  <w:r>
                    <w:rPr>
                      <w:rFonts w:eastAsia="Times New Roman" w:cs="Calibri"/>
                      <w:lang w:eastAsia="en-GB"/>
                    </w:rPr>
                    <w:t xml:space="preserve">Last week when we suggested you email the class teacher through the admin email if you have a query, you can use class dojo for years 1-6 too. However, </w:t>
                  </w:r>
                  <w:r w:rsidR="003C706D">
                    <w:rPr>
                      <w:rFonts w:eastAsia="Times New Roman" w:cs="Calibri"/>
                      <w:lang w:eastAsia="en-GB"/>
                    </w:rPr>
                    <w:t>please bear with us if we miss a message as…</w:t>
                  </w:r>
                </w:p>
                <w:p w14:paraId="44A61A00" w14:textId="0B795AB1" w:rsidR="003C706D" w:rsidRPr="003C706D" w:rsidRDefault="003C706D" w:rsidP="003C706D">
                  <w:pPr>
                    <w:pStyle w:val="ListParagraph"/>
                    <w:numPr>
                      <w:ilvl w:val="0"/>
                      <w:numId w:val="10"/>
                    </w:numPr>
                    <w:spacing w:after="0" w:line="240" w:lineRule="auto"/>
                    <w:rPr>
                      <w:rFonts w:eastAsia="Times New Roman" w:cs="Calibri"/>
                      <w:lang w:eastAsia="en-GB"/>
                    </w:rPr>
                  </w:pPr>
                  <w:r w:rsidRPr="003C706D">
                    <w:rPr>
                      <w:rFonts w:eastAsia="Times New Roman" w:cs="Calibri"/>
                      <w:lang w:eastAsia="en-GB"/>
                    </w:rPr>
                    <w:t>T</w:t>
                  </w:r>
                  <w:r w:rsidR="00FE01F0" w:rsidRPr="003C706D">
                    <w:rPr>
                      <w:rFonts w:eastAsia="Times New Roman" w:cs="Calibri"/>
                      <w:lang w:eastAsia="en-GB"/>
                    </w:rPr>
                    <w:t>his is not checked during teaching time</w:t>
                  </w:r>
                  <w:r w:rsidRPr="003C706D">
                    <w:rPr>
                      <w:rFonts w:eastAsia="Times New Roman" w:cs="Calibri"/>
                      <w:lang w:eastAsia="en-GB"/>
                    </w:rPr>
                    <w:t>.</w:t>
                  </w:r>
                </w:p>
                <w:p w14:paraId="42FD9B74" w14:textId="7C2393CC" w:rsidR="003C706D" w:rsidRPr="003C706D" w:rsidRDefault="003C706D" w:rsidP="003C706D">
                  <w:pPr>
                    <w:pStyle w:val="ListParagraph"/>
                    <w:numPr>
                      <w:ilvl w:val="0"/>
                      <w:numId w:val="10"/>
                    </w:numPr>
                    <w:spacing w:after="0" w:line="240" w:lineRule="auto"/>
                    <w:rPr>
                      <w:rFonts w:eastAsia="Times New Roman" w:cs="Calibri"/>
                      <w:lang w:eastAsia="en-GB"/>
                    </w:rPr>
                  </w:pPr>
                  <w:r w:rsidRPr="003C706D">
                    <w:rPr>
                      <w:rFonts w:eastAsia="Times New Roman" w:cs="Calibri"/>
                      <w:lang w:eastAsia="en-GB"/>
                    </w:rPr>
                    <w:t xml:space="preserve">It </w:t>
                  </w:r>
                  <w:r w:rsidR="00FE01F0" w:rsidRPr="003C706D">
                    <w:rPr>
                      <w:rFonts w:eastAsia="Times New Roman" w:cs="Calibri"/>
                      <w:lang w:eastAsia="en-GB"/>
                    </w:rPr>
                    <w:t>is not always visible with the school’s firewalls</w:t>
                  </w:r>
                  <w:r>
                    <w:rPr>
                      <w:rFonts w:eastAsia="Times New Roman" w:cs="Calibri"/>
                      <w:lang w:eastAsia="en-GB"/>
                    </w:rPr>
                    <w:t xml:space="preserve"> and signals within the school.  </w:t>
                  </w:r>
                </w:p>
                <w:p w14:paraId="35162D78" w14:textId="5328EF81" w:rsidR="002B6806" w:rsidRDefault="003C706D" w:rsidP="003C706D">
                  <w:pPr>
                    <w:pStyle w:val="ListParagraph"/>
                    <w:numPr>
                      <w:ilvl w:val="0"/>
                      <w:numId w:val="10"/>
                    </w:numPr>
                    <w:spacing w:after="0" w:line="240" w:lineRule="auto"/>
                    <w:rPr>
                      <w:rFonts w:eastAsia="Times New Roman" w:cs="Calibri"/>
                      <w:lang w:eastAsia="en-GB"/>
                    </w:rPr>
                  </w:pPr>
                  <w:r w:rsidRPr="003C706D">
                    <w:rPr>
                      <w:rFonts w:eastAsia="Times New Roman" w:cs="Calibri"/>
                      <w:lang w:eastAsia="en-GB"/>
                    </w:rPr>
                    <w:t>The staff</w:t>
                  </w:r>
                  <w:r w:rsidR="00FE01F0" w:rsidRPr="003C706D">
                    <w:rPr>
                      <w:rFonts w:eastAsia="Times New Roman" w:cs="Calibri"/>
                      <w:lang w:eastAsia="en-GB"/>
                    </w:rPr>
                    <w:t xml:space="preserve"> may not look at them</w:t>
                  </w:r>
                  <w:r>
                    <w:rPr>
                      <w:rFonts w:eastAsia="Times New Roman" w:cs="Calibri"/>
                      <w:lang w:eastAsia="en-GB"/>
                    </w:rPr>
                    <w:t>,</w:t>
                  </w:r>
                  <w:r w:rsidR="00FE01F0" w:rsidRPr="003C706D">
                    <w:rPr>
                      <w:rFonts w:eastAsia="Times New Roman" w:cs="Calibri"/>
                      <w:lang w:eastAsia="en-GB"/>
                    </w:rPr>
                    <w:t xml:space="preserve"> </w:t>
                  </w:r>
                  <w:r w:rsidRPr="003C706D">
                    <w:rPr>
                      <w:rFonts w:eastAsia="Times New Roman" w:cs="Calibri"/>
                      <w:lang w:eastAsia="en-GB"/>
                    </w:rPr>
                    <w:t xml:space="preserve">or miss them </w:t>
                  </w:r>
                  <w:r w:rsidR="00FE01F0" w:rsidRPr="003C706D">
                    <w:rPr>
                      <w:rFonts w:eastAsia="Times New Roman" w:cs="Calibri"/>
                      <w:lang w:eastAsia="en-GB"/>
                    </w:rPr>
                    <w:t>when they are at hom</w:t>
                  </w:r>
                  <w:r>
                    <w:rPr>
                      <w:rFonts w:eastAsia="Times New Roman" w:cs="Calibri"/>
                      <w:lang w:eastAsia="en-GB"/>
                    </w:rPr>
                    <w:t xml:space="preserve">e in the evenings and weekends and they are not working. </w:t>
                  </w:r>
                </w:p>
                <w:p w14:paraId="74F24B1B" w14:textId="45F054EF" w:rsidR="003C706D" w:rsidRPr="002B6806" w:rsidRDefault="003C706D" w:rsidP="003C706D">
                  <w:pPr>
                    <w:spacing w:after="0" w:line="240" w:lineRule="auto"/>
                    <w:rPr>
                      <w:rFonts w:eastAsia="Times New Roman" w:cs="Calibri"/>
                      <w:lang w:eastAsia="en-GB"/>
                    </w:rPr>
                  </w:pPr>
                  <w:r>
                    <w:rPr>
                      <w:rFonts w:eastAsia="Times New Roman" w:cs="Calibri"/>
                      <w:lang w:eastAsia="en-GB"/>
                    </w:rPr>
                    <w:t>Email has its merits for communication.</w:t>
                  </w:r>
                </w:p>
              </w:tc>
            </w:tr>
            <w:tr w:rsidR="00A42EAB" w:rsidRPr="00804666" w14:paraId="28495B57"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13AE7EF6" w14:textId="69D72431" w:rsidR="00A42EAB" w:rsidRDefault="00A42EAB" w:rsidP="00EE2A4F">
                  <w:pPr>
                    <w:spacing w:after="0" w:line="240" w:lineRule="auto"/>
                    <w:jc w:val="center"/>
                    <w:rPr>
                      <w:rFonts w:eastAsia="Times New Roman" w:cs="Calibri"/>
                      <w:b/>
                      <w:bCs/>
                      <w:lang w:eastAsia="en-GB"/>
                    </w:rPr>
                  </w:pPr>
                  <w:r>
                    <w:rPr>
                      <w:rFonts w:eastAsia="Times New Roman" w:cs="Calibri"/>
                      <w:b/>
                      <w:bCs/>
                      <w:lang w:eastAsia="en-GB"/>
                    </w:rPr>
                    <w:t>Sharing assemblies</w:t>
                  </w:r>
                </w:p>
              </w:tc>
            </w:tr>
            <w:tr w:rsidR="00A42EAB" w:rsidRPr="00804666" w14:paraId="0BEC963A" w14:textId="77777777" w:rsidTr="00A42EA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4DF7733" w14:textId="19B30D0C" w:rsidR="00A42EAB" w:rsidRPr="00A42EAB" w:rsidRDefault="007D027E" w:rsidP="00FE01F0">
                  <w:pPr>
                    <w:spacing w:after="0" w:line="240" w:lineRule="auto"/>
                    <w:rPr>
                      <w:rFonts w:eastAsia="Times New Roman" w:cs="Calibri"/>
                      <w:lang w:eastAsia="en-GB"/>
                    </w:rPr>
                  </w:pPr>
                  <w:r>
                    <w:rPr>
                      <w:rFonts w:eastAsia="Times New Roman" w:cs="Calibri"/>
                      <w:lang w:eastAsia="en-GB"/>
                    </w:rPr>
                    <w:t>The first</w:t>
                  </w:r>
                  <w:r w:rsidR="00FE01F0">
                    <w:rPr>
                      <w:rFonts w:eastAsia="Times New Roman" w:cs="Calibri"/>
                      <w:lang w:eastAsia="en-GB"/>
                    </w:rPr>
                    <w:t xml:space="preserve"> sharing assembly is next week on </w:t>
                  </w:r>
                  <w:r>
                    <w:rPr>
                      <w:rFonts w:eastAsia="Times New Roman" w:cs="Calibri"/>
                      <w:lang w:eastAsia="en-GB"/>
                    </w:rPr>
                    <w:t>Friday 30</w:t>
                  </w:r>
                  <w:r w:rsidRPr="007D027E">
                    <w:rPr>
                      <w:rFonts w:eastAsia="Times New Roman" w:cs="Calibri"/>
                      <w:vertAlign w:val="superscript"/>
                      <w:lang w:eastAsia="en-GB"/>
                    </w:rPr>
                    <w:t>th</w:t>
                  </w:r>
                  <w:r>
                    <w:rPr>
                      <w:rFonts w:eastAsia="Times New Roman" w:cs="Calibri"/>
                      <w:lang w:eastAsia="en-GB"/>
                    </w:rPr>
                    <w:t xml:space="preserve"> September with Turtles and Dol</w:t>
                  </w:r>
                  <w:r w:rsidR="00FE01F0">
                    <w:rPr>
                      <w:rFonts w:eastAsia="Times New Roman" w:cs="Calibri"/>
                      <w:lang w:eastAsia="en-GB"/>
                    </w:rPr>
                    <w:t xml:space="preserve">phins class sharing at 10.30 am, family and friends of the class are welcome to join us. </w:t>
                  </w:r>
                </w:p>
              </w:tc>
            </w:tr>
            <w:tr w:rsidR="00B424BD" w:rsidRPr="00804666" w14:paraId="78A6BBC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8EAF430" w14:textId="609B2F47" w:rsidR="00B424BD" w:rsidRPr="00B424BD" w:rsidRDefault="00B424BD" w:rsidP="00B424BD">
                  <w:pPr>
                    <w:spacing w:after="0" w:line="240" w:lineRule="auto"/>
                    <w:jc w:val="center"/>
                    <w:rPr>
                      <w:rFonts w:eastAsia="Times New Roman" w:cs="Calibri"/>
                      <w:b/>
                      <w:bCs/>
                      <w:lang w:eastAsia="en-GB"/>
                    </w:rPr>
                  </w:pPr>
                  <w:r>
                    <w:rPr>
                      <w:rFonts w:eastAsia="Times New Roman" w:cs="Calibri"/>
                      <w:b/>
                      <w:bCs/>
                      <w:lang w:eastAsia="en-GB"/>
                    </w:rPr>
                    <w:t>Sponsored Walk</w:t>
                  </w:r>
                </w:p>
              </w:tc>
            </w:tr>
            <w:tr w:rsidR="00B424BD" w:rsidRPr="00804666" w14:paraId="682C8387" w14:textId="77777777" w:rsidTr="00B424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A8D4213" w14:textId="28A6F2AD" w:rsidR="00B424BD" w:rsidRPr="00B424BD" w:rsidRDefault="00B424BD" w:rsidP="00B66C01">
                  <w:pPr>
                    <w:spacing w:after="0" w:line="240" w:lineRule="auto"/>
                    <w:rPr>
                      <w:rFonts w:eastAsia="Times New Roman" w:cs="Calibri"/>
                      <w:lang w:eastAsia="en-GB"/>
                    </w:rPr>
                  </w:pPr>
                  <w:r>
                    <w:rPr>
                      <w:rFonts w:eastAsia="Times New Roman" w:cs="Calibri"/>
                      <w:lang w:eastAsia="en-GB"/>
                    </w:rPr>
                    <w:t xml:space="preserve">The sponsored walk is </w:t>
                  </w:r>
                  <w:r w:rsidR="00B66C01">
                    <w:rPr>
                      <w:rFonts w:eastAsia="Times New Roman" w:cs="Calibri"/>
                      <w:lang w:eastAsia="en-GB"/>
                    </w:rPr>
                    <w:t xml:space="preserve">on Tuesday! The BSA are raising money for Forest School equipment, playtime equipment and new books. The Reception and Year 1 children will be going on a slightly shorter walk than the 5K (approximately 2K), unless you ask us for them to do the longer walk. Thank you to the volunteers so far, if anyone can stand at a waypoint and marshal please let us know. More sponsorship forms have gone out for those who were not sure they still had one, if you still need one please ask the school office. After this event we have a number of books we no longer require at school which you are welcome to have, do come and have a look. </w:t>
                  </w:r>
                  <w:r w:rsidR="00700174">
                    <w:rPr>
                      <w:rFonts w:eastAsia="Times New Roman" w:cs="Calibri"/>
                      <w:lang w:eastAsia="en-GB"/>
                    </w:rPr>
                    <w:t xml:space="preserve"> </w:t>
                  </w:r>
                </w:p>
              </w:tc>
            </w:tr>
            <w:tr w:rsidR="003C706D" w:rsidRPr="00804666" w14:paraId="48DA03A6"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9381DC0" w14:textId="4AB6E7E8" w:rsidR="003C706D" w:rsidRPr="00B424BD" w:rsidRDefault="003C706D" w:rsidP="003C706D">
                  <w:pPr>
                    <w:spacing w:after="0" w:line="240" w:lineRule="auto"/>
                    <w:jc w:val="center"/>
                    <w:rPr>
                      <w:rFonts w:eastAsia="Times New Roman" w:cs="Calibri"/>
                      <w:b/>
                      <w:bCs/>
                      <w:lang w:eastAsia="en-GB"/>
                    </w:rPr>
                  </w:pPr>
                  <w:r w:rsidRPr="00B424BD">
                    <w:rPr>
                      <w:rFonts w:eastAsia="Times New Roman" w:cs="Calibri"/>
                      <w:b/>
                      <w:bCs/>
                      <w:lang w:eastAsia="en-GB"/>
                    </w:rPr>
                    <w:t>Open afternoon and Macmillan Coffee afternoon</w:t>
                  </w:r>
                </w:p>
              </w:tc>
            </w:tr>
            <w:tr w:rsidR="003C706D" w:rsidRPr="00804666" w14:paraId="709951E5" w14:textId="77777777" w:rsidTr="003C706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F05E7C6" w14:textId="65EB7C4E" w:rsidR="003C706D" w:rsidRPr="00B424BD" w:rsidRDefault="003C706D" w:rsidP="003C706D">
                  <w:pPr>
                    <w:spacing w:after="0" w:line="240" w:lineRule="auto"/>
                    <w:rPr>
                      <w:rFonts w:eastAsia="Times New Roman" w:cs="Calibri"/>
                      <w:b/>
                      <w:bCs/>
                      <w:lang w:eastAsia="en-GB"/>
                    </w:rPr>
                  </w:pPr>
                  <w:r>
                    <w:rPr>
                      <w:rFonts w:eastAsia="Times New Roman" w:cs="Calibri"/>
                      <w:lang w:eastAsia="en-GB"/>
                    </w:rPr>
                    <w:t>Next Friday 30</w:t>
                  </w:r>
                  <w:r w:rsidRPr="009834F5">
                    <w:rPr>
                      <w:rFonts w:eastAsia="Times New Roman" w:cs="Calibri"/>
                      <w:vertAlign w:val="superscript"/>
                      <w:lang w:eastAsia="en-GB"/>
                    </w:rPr>
                    <w:t>th</w:t>
                  </w:r>
                  <w:r>
                    <w:rPr>
                      <w:rFonts w:eastAsia="Times New Roman" w:cs="Calibri"/>
                      <w:lang w:eastAsia="en-GB"/>
                    </w:rPr>
                    <w:t xml:space="preserve"> September, from 1.30pm we are having an open afternoon and coffee afternoon which is raising money for Macmillan Cancer Support. Please can we have a cake, biscuits or buns again from each family. With a list of ingredients, please. We hope you, your families and all your friends can come to support us and raise money for this worthwhile charity!</w:t>
                  </w:r>
                </w:p>
              </w:tc>
            </w:tr>
            <w:tr w:rsidR="003C706D" w:rsidRPr="00804666" w14:paraId="47E2F968"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EE9BC20" w14:textId="357BB300" w:rsidR="003C706D" w:rsidRPr="00B424BD" w:rsidRDefault="003C706D" w:rsidP="003C706D">
                  <w:pPr>
                    <w:spacing w:after="0" w:line="240" w:lineRule="auto"/>
                    <w:jc w:val="center"/>
                    <w:rPr>
                      <w:rFonts w:eastAsia="Times New Roman" w:cs="Calibri"/>
                      <w:b/>
                      <w:bCs/>
                      <w:lang w:eastAsia="en-GB"/>
                    </w:rPr>
                  </w:pPr>
                  <w:r>
                    <w:rPr>
                      <w:rFonts w:eastAsia="Times New Roman" w:cs="Calibri"/>
                      <w:b/>
                      <w:bCs/>
                      <w:lang w:eastAsia="en-GB"/>
                    </w:rPr>
                    <w:t>Newsletter apology</w:t>
                  </w:r>
                </w:p>
              </w:tc>
            </w:tr>
            <w:tr w:rsidR="003C706D" w:rsidRPr="00804666" w14:paraId="3C918ECC" w14:textId="77777777" w:rsidTr="003C706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AD94750" w14:textId="4E335412" w:rsidR="003C706D" w:rsidRPr="003C706D" w:rsidRDefault="003C706D" w:rsidP="003C706D">
                  <w:pPr>
                    <w:spacing w:after="0" w:line="240" w:lineRule="auto"/>
                    <w:rPr>
                      <w:rFonts w:eastAsia="Times New Roman" w:cs="Calibri"/>
                      <w:bCs/>
                      <w:lang w:eastAsia="en-GB"/>
                    </w:rPr>
                  </w:pPr>
                  <w:r w:rsidRPr="003C706D">
                    <w:rPr>
                      <w:rFonts w:eastAsia="Times New Roman" w:cs="Calibri"/>
                      <w:bCs/>
                      <w:lang w:eastAsia="en-GB"/>
                    </w:rPr>
                    <w:t>Sorry for the strange times th</w:t>
                  </w:r>
                  <w:r>
                    <w:rPr>
                      <w:rFonts w:eastAsia="Times New Roman" w:cs="Calibri"/>
                      <w:bCs/>
                      <w:lang w:eastAsia="en-GB"/>
                    </w:rPr>
                    <w:t>e newsletter has been appearing.</w:t>
                  </w:r>
                  <w:r w:rsidRPr="003C706D">
                    <w:rPr>
                      <w:rFonts w:eastAsia="Times New Roman" w:cs="Calibri"/>
                      <w:bCs/>
                      <w:lang w:eastAsia="en-GB"/>
                    </w:rPr>
                    <w:t xml:space="preserve"> I found out it was popping up at unusual times</w:t>
                  </w:r>
                  <w:r>
                    <w:rPr>
                      <w:rFonts w:eastAsia="Times New Roman" w:cs="Calibri"/>
                      <w:bCs/>
                      <w:lang w:eastAsia="en-GB"/>
                    </w:rPr>
                    <w:t xml:space="preserve"> last week</w:t>
                  </w:r>
                  <w:r w:rsidRPr="003C706D">
                    <w:rPr>
                      <w:rFonts w:eastAsia="Times New Roman" w:cs="Calibri"/>
                      <w:bCs/>
                      <w:lang w:eastAsia="en-GB"/>
                    </w:rPr>
                    <w:t xml:space="preserve"> and have found out my scheduled send function is apparently not functioning</w:t>
                  </w:r>
                  <w:r>
                    <w:rPr>
                      <w:rFonts w:eastAsia="Times New Roman" w:cs="Calibri"/>
                      <w:bCs/>
                      <w:lang w:eastAsia="en-GB"/>
                    </w:rPr>
                    <w:t xml:space="preserve"> on my emails</w:t>
                  </w:r>
                  <w:r w:rsidRPr="003C706D">
                    <w:rPr>
                      <w:rFonts w:eastAsia="Times New Roman" w:cs="Calibri"/>
                      <w:bCs/>
                      <w:lang w:eastAsia="en-GB"/>
                    </w:rPr>
                    <w:t xml:space="preserve">. </w:t>
                  </w:r>
                  <w:r>
                    <w:rPr>
                      <w:rFonts w:eastAsia="Times New Roman" w:cs="Calibri"/>
                      <w:bCs/>
                      <w:lang w:eastAsia="en-GB"/>
                    </w:rPr>
                    <w:t xml:space="preserve">Sorry for the inconvenience, I will use conventional send from now on. </w:t>
                  </w:r>
                </w:p>
              </w:tc>
            </w:tr>
            <w:tr w:rsidR="003C706D"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3C706D" w:rsidRPr="00804666" w:rsidRDefault="003C706D" w:rsidP="003C706D">
                  <w:pPr>
                    <w:spacing w:after="0" w:line="240" w:lineRule="auto"/>
                  </w:pPr>
                  <w:r w:rsidRPr="00804666">
                    <w:rPr>
                      <w:rFonts w:ascii="Comic Sans MS" w:eastAsia="Times New Roman" w:hAnsi="Comic Sans MS" w:cs="Calibri"/>
                      <w:b/>
                      <w:bCs/>
                      <w:sz w:val="20"/>
                      <w:szCs w:val="18"/>
                      <w:lang w:eastAsia="en-GB"/>
                    </w:rPr>
                    <w:t xml:space="preserve">Monday     </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3C706D" w:rsidRPr="00804666" w:rsidRDefault="003C706D" w:rsidP="003C706D">
                  <w:pPr>
                    <w:spacing w:after="0" w:line="240" w:lineRule="auto"/>
                  </w:pPr>
                  <w:r w:rsidRPr="00804666">
                    <w:rPr>
                      <w:rFonts w:ascii="Comic Sans MS" w:eastAsia="Times New Roman" w:hAnsi="Comic Sans MS" w:cs="Calibri"/>
                      <w:b/>
                      <w:bCs/>
                      <w:sz w:val="20"/>
                      <w:szCs w:val="18"/>
                      <w:lang w:eastAsia="en-GB"/>
                    </w:rPr>
                    <w:t xml:space="preserve">Tuesday       </w:t>
                  </w:r>
                </w:p>
              </w:tc>
            </w:tr>
            <w:tr w:rsidR="003C706D"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3C706D" w:rsidRPr="00804666" w:rsidRDefault="003C706D" w:rsidP="003C706D">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77777777" w:rsidR="003C706D" w:rsidRPr="00804666" w:rsidRDefault="003C706D" w:rsidP="003C706D">
                  <w:pPr>
                    <w:spacing w:after="0" w:line="240" w:lineRule="auto"/>
                    <w:rPr>
                      <w:rFonts w:ascii="Comic Sans MS" w:eastAsia="Times New Roman" w:hAnsi="Comic Sans MS" w:cs="Calibri"/>
                      <w:b/>
                      <w:bCs/>
                      <w:sz w:val="20"/>
                      <w:szCs w:val="18"/>
                      <w:lang w:eastAsia="en-GB"/>
                    </w:rPr>
                  </w:pPr>
                </w:p>
              </w:tc>
            </w:tr>
            <w:tr w:rsidR="003C706D"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3A177" w14:textId="6258BC5A" w:rsidR="003C706D" w:rsidRPr="00804666" w:rsidRDefault="003C706D" w:rsidP="003C706D">
                  <w:pPr>
                    <w:spacing w:after="0" w:line="240" w:lineRule="auto"/>
                    <w:rPr>
                      <w:rFonts w:ascii="Comic Sans MS" w:hAnsi="Comic Sans MS" w:cs="Calibri"/>
                      <w:sz w:val="20"/>
                    </w:rPr>
                  </w:pP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25FB72" w14:textId="1B651DFE" w:rsidR="003C706D" w:rsidRPr="00804666" w:rsidRDefault="003C706D" w:rsidP="003C706D">
                  <w:pPr>
                    <w:spacing w:after="0" w:line="240" w:lineRule="auto"/>
                    <w:rPr>
                      <w:rFonts w:ascii="Comic Sans MS" w:hAnsi="Comic Sans MS" w:cs="Calibri"/>
                      <w:color w:val="000000" w:themeColor="text1"/>
                      <w:sz w:val="20"/>
                    </w:rPr>
                  </w:pPr>
                  <w:r>
                    <w:rPr>
                      <w:rFonts w:ascii="Comic Sans MS" w:hAnsi="Comic Sans MS" w:cs="Calibri"/>
                      <w:color w:val="000000"/>
                      <w:sz w:val="20"/>
                    </w:rPr>
                    <w:t>Premier sports club Yrs 2-6 3.15-4.15</w:t>
                  </w:r>
                </w:p>
              </w:tc>
            </w:tr>
            <w:tr w:rsidR="003C706D"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3C706D" w:rsidRPr="00804666" w:rsidRDefault="003C706D" w:rsidP="003C706D">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3C706D" w:rsidRPr="00804666" w:rsidRDefault="003C706D" w:rsidP="003C706D">
                  <w:pPr>
                    <w:spacing w:after="0" w:line="240" w:lineRule="auto"/>
                  </w:pPr>
                  <w:r w:rsidRPr="00804666">
                    <w:rPr>
                      <w:rFonts w:ascii="Comic Sans MS" w:eastAsia="Times New Roman" w:hAnsi="Comic Sans MS" w:cs="Calibri"/>
                      <w:b/>
                      <w:bCs/>
                      <w:sz w:val="20"/>
                      <w:szCs w:val="18"/>
                      <w:lang w:eastAsia="en-GB"/>
                    </w:rPr>
                    <w:t xml:space="preserve">Thursday            </w:t>
                  </w:r>
                </w:p>
              </w:tc>
            </w:tr>
            <w:tr w:rsidR="003C706D"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0C374E7C" w:rsidR="003C706D" w:rsidRPr="00804666" w:rsidRDefault="003C706D" w:rsidP="003C706D">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A613BA6" w14:textId="2C8C7186" w:rsidR="003C706D" w:rsidRPr="00950AC6" w:rsidRDefault="003C706D" w:rsidP="003C706D">
                  <w:pPr>
                    <w:spacing w:after="0" w:line="240" w:lineRule="auto"/>
                    <w:rPr>
                      <w:rFonts w:ascii="Comic Sans MS" w:hAnsi="Comic Sans MS" w:cs="Calibri"/>
                      <w:sz w:val="20"/>
                    </w:rPr>
                  </w:pPr>
                </w:p>
              </w:tc>
            </w:tr>
            <w:tr w:rsidR="003C706D"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3C706D" w:rsidRPr="00804666" w:rsidRDefault="003C706D" w:rsidP="003C706D">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3C706D" w:rsidRPr="00804666" w:rsidRDefault="003C706D" w:rsidP="003C706D">
                  <w:pPr>
                    <w:spacing w:after="0" w:line="240" w:lineRule="auto"/>
                    <w:jc w:val="center"/>
                    <w:rPr>
                      <w:color w:val="FF0000"/>
                    </w:rPr>
                  </w:pPr>
                </w:p>
              </w:tc>
            </w:tr>
            <w:tr w:rsidR="003C706D"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5E0A07CB" w:rsidR="003C706D" w:rsidRPr="00804666" w:rsidRDefault="003C706D" w:rsidP="003C706D">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 xml:space="preserve">Chess club Yrs 2-6 </w:t>
                  </w:r>
                  <w:r w:rsidRPr="003C706D">
                    <w:rPr>
                      <w:rFonts w:ascii="Comic Sans MS" w:hAnsi="Comic Sans MS" w:cs="Calibri"/>
                      <w:color w:val="000000" w:themeColor="text1"/>
                      <w:sz w:val="20"/>
                      <w:highlight w:val="yellow"/>
                    </w:rPr>
                    <w:t>(please sign up on Parent pay</w:t>
                  </w:r>
                  <w:r>
                    <w:rPr>
                      <w:rFonts w:ascii="Comic Sans MS" w:hAnsi="Comic Sans MS" w:cs="Calibri"/>
                      <w:color w:val="000000" w:themeColor="text1"/>
                      <w:sz w:val="20"/>
                      <w:highlight w:val="yellow"/>
                    </w:rPr>
                    <w:t>- being in the group last term does not give you a place!!!!!!!!!!!</w:t>
                  </w:r>
                  <w:r w:rsidRPr="003C706D">
                    <w:rPr>
                      <w:rFonts w:ascii="Comic Sans MS" w:hAnsi="Comic Sans MS" w:cs="Calibri"/>
                      <w:color w:val="000000" w:themeColor="text1"/>
                      <w:sz w:val="20"/>
                      <w:highlight w:val="yellow"/>
                    </w:rPr>
                    <w:t>)</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3C706D" w:rsidRPr="00804666" w:rsidRDefault="003C706D" w:rsidP="003C706D">
                  <w:pPr>
                    <w:spacing w:after="0" w:line="240" w:lineRule="auto"/>
                    <w:jc w:val="center"/>
                  </w:pPr>
                </w:p>
              </w:tc>
            </w:tr>
            <w:tr w:rsidR="003C706D"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3C706D" w:rsidRPr="00950AC6" w:rsidRDefault="003C706D" w:rsidP="003C706D">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3C706D" w:rsidRPr="00804666" w:rsidRDefault="003C706D" w:rsidP="003C706D">
                  <w:pPr>
                    <w:spacing w:after="0" w:line="240" w:lineRule="auto"/>
                    <w:jc w:val="center"/>
                  </w:pPr>
                </w:p>
              </w:tc>
            </w:tr>
            <w:tr w:rsidR="003C706D"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3C706D" w:rsidRPr="00804666" w:rsidRDefault="003C706D" w:rsidP="003C706D">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3C706D"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6057AE3E" w14:textId="18FAF4CF"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we will try not to change the dates below but when planning so far in advance sometimes we may have to adjust them as we go through the term.          </w:t>
                  </w:r>
                </w:p>
                <w:p w14:paraId="44D0C8A2" w14:textId="09816EDB" w:rsidR="003C706D" w:rsidRPr="00D53133" w:rsidRDefault="003C706D" w:rsidP="003C706D">
                  <w:pPr>
                    <w:spacing w:after="0" w:line="240" w:lineRule="auto"/>
                    <w:rPr>
                      <w:rFonts w:ascii="Comic Sans MS" w:hAnsi="Comic Sans MS" w:cs="Calibri"/>
                      <w:sz w:val="20"/>
                    </w:rPr>
                  </w:pPr>
                </w:p>
                <w:p w14:paraId="78E32791" w14:textId="0A73C9B6"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 xml:space="preserve">26-9-22 (Mon) European day of languages. </w:t>
                  </w:r>
                </w:p>
                <w:p w14:paraId="170DFE99" w14:textId="7717A9D5"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27-9-22 (Tues) Sponsored walk organised by the BSA (Bawdsey School Association – PTA)</w:t>
                  </w:r>
                </w:p>
                <w:p w14:paraId="61DB3AA0" w14:textId="2BFFF096"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30-9-22 (Fri) Sharing assembly parents/ carers welcome. Turtles and Dolphin class 10.30 am.</w:t>
                  </w:r>
                </w:p>
                <w:p w14:paraId="75A7B41A" w14:textId="511EBF8B"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30-9-22 (Fri) Open afternoon and Macmillan coffee af</w:t>
                  </w:r>
                  <w:bookmarkStart w:id="0" w:name="_GoBack"/>
                  <w:bookmarkEnd w:id="0"/>
                  <w:r w:rsidRPr="00D53133">
                    <w:rPr>
                      <w:rFonts w:ascii="Comic Sans MS" w:hAnsi="Comic Sans MS" w:cs="Calibri"/>
                      <w:sz w:val="20"/>
                    </w:rPr>
                    <w:t>ternoon 1.30 pm start.</w:t>
                  </w:r>
                </w:p>
                <w:p w14:paraId="07E36C28" w14:textId="39D90B12"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4-10-22 (Tues) Football competition with selected pupils at Whitton.</w:t>
                  </w:r>
                </w:p>
                <w:p w14:paraId="4342FBAC" w14:textId="14BD78A5"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 xml:space="preserve">5-10-22 (Wed) New phone lines being installed in school- emails for communication please. </w:t>
                  </w:r>
                </w:p>
                <w:p w14:paraId="43CA16BA" w14:textId="1F6D3DEE"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14-10-22 (Fri) Sharing assembly parents/ carers welcome. Seahorse class 10.30 am.</w:t>
                  </w:r>
                </w:p>
                <w:p w14:paraId="1E1E180D" w14:textId="0EAE7921"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 xml:space="preserve">21-10-22 (Fri) PD Day. School not open to pupils- staff training day. </w:t>
                  </w:r>
                </w:p>
                <w:p w14:paraId="56699C56" w14:textId="14BBB73C"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24-10-22 – 30-10-22: October half term break. School not open to pupils.</w:t>
                  </w:r>
                </w:p>
                <w:p w14:paraId="1E89B8FA" w14:textId="196EE586"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11-11-22 (Fri) Remembrance Day. Sharing assembly parents/ carers welcome. Starfish class 10.45 am.</w:t>
                  </w:r>
                </w:p>
                <w:p w14:paraId="21E4396A" w14:textId="77777777"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14-11-22 (All week) Anti bullying week.</w:t>
                  </w:r>
                </w:p>
                <w:p w14:paraId="17D5FB86"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15-11-22 (Tues) Flu vaccinations in school- more information to follow.</w:t>
                  </w:r>
                </w:p>
                <w:p w14:paraId="78EF39FB"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16-11-22 (Wed) Bowling competition with selected pupils.</w:t>
                  </w:r>
                </w:p>
                <w:p w14:paraId="3099020E"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19-11-22 (Fri) Tag rugby competition with selected pupils. </w:t>
                  </w:r>
                </w:p>
                <w:p w14:paraId="3BB9CB4F"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1-12-22 (Thurs) Christmas craft afternoon in school. </w:t>
                  </w:r>
                </w:p>
                <w:p w14:paraId="4D485E54"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2-12-22 (Fri) Flu vaccines in school- more information to follow. </w:t>
                  </w:r>
                </w:p>
                <w:p w14:paraId="5AE414EA"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6-12-22 (Tues) Nativity performance for families by Starfish class (including Nursery).</w:t>
                  </w:r>
                </w:p>
                <w:p w14:paraId="5DBA1964"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7-12-22 (Wed) Christmas jumper day, Christmas dinner day and whole school beach walk.</w:t>
                  </w:r>
                </w:p>
                <w:p w14:paraId="10F16A03" w14:textId="11FE8518"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16-12-22 (Fri) Christmas Carols around the tree (pm time to be confirmed). Last day of term. </w:t>
                  </w:r>
                </w:p>
                <w:p w14:paraId="6C449AB8" w14:textId="7786C91B"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17-12-22 – 3-1-23 Christmas holidays.</w:t>
                  </w:r>
                </w:p>
                <w:p w14:paraId="057B8A00" w14:textId="0FCF4E16"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4-1-23 (Wed) Children in school to start the Spring term. </w:t>
                  </w:r>
                </w:p>
                <w:p w14:paraId="17E5381A" w14:textId="1ACC8D5E" w:rsidR="003C706D" w:rsidRPr="00517177" w:rsidRDefault="003C706D" w:rsidP="003C706D">
                  <w:pPr>
                    <w:pStyle w:val="xxmsonormal"/>
                    <w:shd w:val="clear" w:color="auto" w:fill="FFFFFF"/>
                    <w:spacing w:before="0" w:beforeAutospacing="0" w:after="0" w:afterAutospacing="0"/>
                    <w:rPr>
                      <w:rFonts w:ascii="Comic Sans MS" w:eastAsia="Calibri" w:hAnsi="Comic Sans MS" w:cs="Calibri"/>
                      <w:color w:val="000000"/>
                      <w:sz w:val="20"/>
                      <w:szCs w:val="22"/>
                      <w:lang w:eastAsia="en-US"/>
                    </w:rPr>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lastRenderedPageBreak/>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C5937" w14:textId="77777777" w:rsidR="00F22078" w:rsidRDefault="00F22078">
      <w:pPr>
        <w:spacing w:after="0" w:line="240" w:lineRule="auto"/>
      </w:pPr>
      <w:r>
        <w:separator/>
      </w:r>
    </w:p>
  </w:endnote>
  <w:endnote w:type="continuationSeparator" w:id="0">
    <w:p w14:paraId="186B5940" w14:textId="77777777" w:rsidR="00F22078" w:rsidRDefault="00F2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92FBD" w14:textId="77777777" w:rsidR="00F22078" w:rsidRDefault="00F22078">
      <w:pPr>
        <w:spacing w:after="0" w:line="240" w:lineRule="auto"/>
      </w:pPr>
      <w:r>
        <w:rPr>
          <w:color w:val="000000"/>
        </w:rPr>
        <w:separator/>
      </w:r>
    </w:p>
  </w:footnote>
  <w:footnote w:type="continuationSeparator" w:id="0">
    <w:p w14:paraId="1DA57759" w14:textId="77777777" w:rsidR="00F22078" w:rsidRDefault="00F2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num w:numId="1">
    <w:abstractNumId w:val="6"/>
  </w:num>
  <w:num w:numId="2">
    <w:abstractNumId w:val="9"/>
  </w:num>
  <w:num w:numId="3">
    <w:abstractNumId w:val="8"/>
  </w:num>
  <w:num w:numId="4">
    <w:abstractNumId w:val="5"/>
  </w:num>
  <w:num w:numId="5">
    <w:abstractNumId w:val="0"/>
  </w:num>
  <w:num w:numId="6">
    <w:abstractNumId w:val="3"/>
  </w:num>
  <w:num w:numId="7">
    <w:abstractNumId w:val="7"/>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E2"/>
    <w:rsid w:val="0000738C"/>
    <w:rsid w:val="00016DB4"/>
    <w:rsid w:val="0001725D"/>
    <w:rsid w:val="00017DF6"/>
    <w:rsid w:val="000203B3"/>
    <w:rsid w:val="00021532"/>
    <w:rsid w:val="00026890"/>
    <w:rsid w:val="00031DC1"/>
    <w:rsid w:val="000359DB"/>
    <w:rsid w:val="00041ACB"/>
    <w:rsid w:val="00042969"/>
    <w:rsid w:val="00043CD1"/>
    <w:rsid w:val="00046413"/>
    <w:rsid w:val="000604F7"/>
    <w:rsid w:val="00060E1F"/>
    <w:rsid w:val="000613D3"/>
    <w:rsid w:val="00062813"/>
    <w:rsid w:val="00062BC7"/>
    <w:rsid w:val="00063FBA"/>
    <w:rsid w:val="0006545E"/>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D16B8"/>
    <w:rsid w:val="000D31F0"/>
    <w:rsid w:val="000D479E"/>
    <w:rsid w:val="000D7C59"/>
    <w:rsid w:val="000D7DC3"/>
    <w:rsid w:val="000E29B8"/>
    <w:rsid w:val="000E637B"/>
    <w:rsid w:val="000F169A"/>
    <w:rsid w:val="000F2678"/>
    <w:rsid w:val="000F2B64"/>
    <w:rsid w:val="000F5E07"/>
    <w:rsid w:val="00100D60"/>
    <w:rsid w:val="001037E5"/>
    <w:rsid w:val="001042D2"/>
    <w:rsid w:val="001042F8"/>
    <w:rsid w:val="00107552"/>
    <w:rsid w:val="0011358D"/>
    <w:rsid w:val="00114729"/>
    <w:rsid w:val="00114A73"/>
    <w:rsid w:val="00115088"/>
    <w:rsid w:val="00116FA6"/>
    <w:rsid w:val="00122FC8"/>
    <w:rsid w:val="00130770"/>
    <w:rsid w:val="001339A3"/>
    <w:rsid w:val="00134A55"/>
    <w:rsid w:val="00135A22"/>
    <w:rsid w:val="00136C4B"/>
    <w:rsid w:val="001443CA"/>
    <w:rsid w:val="00146E05"/>
    <w:rsid w:val="001472BF"/>
    <w:rsid w:val="00153756"/>
    <w:rsid w:val="001624CD"/>
    <w:rsid w:val="0016250C"/>
    <w:rsid w:val="0017436D"/>
    <w:rsid w:val="0017560A"/>
    <w:rsid w:val="0017703B"/>
    <w:rsid w:val="00185AF1"/>
    <w:rsid w:val="0019743E"/>
    <w:rsid w:val="001A0AF0"/>
    <w:rsid w:val="001A1D7F"/>
    <w:rsid w:val="001A34E5"/>
    <w:rsid w:val="001A634C"/>
    <w:rsid w:val="001B5390"/>
    <w:rsid w:val="001B552E"/>
    <w:rsid w:val="001C6782"/>
    <w:rsid w:val="001C710C"/>
    <w:rsid w:val="001C76C0"/>
    <w:rsid w:val="001D3DDC"/>
    <w:rsid w:val="001D5B41"/>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37CAB"/>
    <w:rsid w:val="00242FA5"/>
    <w:rsid w:val="00252A78"/>
    <w:rsid w:val="00252DA9"/>
    <w:rsid w:val="00257B54"/>
    <w:rsid w:val="002743A9"/>
    <w:rsid w:val="00275A71"/>
    <w:rsid w:val="00277E39"/>
    <w:rsid w:val="00282EBC"/>
    <w:rsid w:val="00283988"/>
    <w:rsid w:val="00287998"/>
    <w:rsid w:val="00290397"/>
    <w:rsid w:val="00290ED6"/>
    <w:rsid w:val="00291A5E"/>
    <w:rsid w:val="00291E97"/>
    <w:rsid w:val="00293560"/>
    <w:rsid w:val="002A017D"/>
    <w:rsid w:val="002A23B8"/>
    <w:rsid w:val="002A2690"/>
    <w:rsid w:val="002A35C3"/>
    <w:rsid w:val="002A6920"/>
    <w:rsid w:val="002B3CF1"/>
    <w:rsid w:val="002B6806"/>
    <w:rsid w:val="002C4DDE"/>
    <w:rsid w:val="002D1744"/>
    <w:rsid w:val="002D2635"/>
    <w:rsid w:val="002D3CA9"/>
    <w:rsid w:val="002D3FCE"/>
    <w:rsid w:val="002D7A95"/>
    <w:rsid w:val="002E3DE9"/>
    <w:rsid w:val="002E43AA"/>
    <w:rsid w:val="002E4979"/>
    <w:rsid w:val="002E4E7C"/>
    <w:rsid w:val="002F3A0B"/>
    <w:rsid w:val="002F748D"/>
    <w:rsid w:val="00300A58"/>
    <w:rsid w:val="00303577"/>
    <w:rsid w:val="00304F04"/>
    <w:rsid w:val="0030506F"/>
    <w:rsid w:val="00305653"/>
    <w:rsid w:val="003074E2"/>
    <w:rsid w:val="0031035B"/>
    <w:rsid w:val="003113FE"/>
    <w:rsid w:val="00311FFD"/>
    <w:rsid w:val="00316CE2"/>
    <w:rsid w:val="00317609"/>
    <w:rsid w:val="00322981"/>
    <w:rsid w:val="00324184"/>
    <w:rsid w:val="00330DDB"/>
    <w:rsid w:val="0033675E"/>
    <w:rsid w:val="00341AE2"/>
    <w:rsid w:val="00342191"/>
    <w:rsid w:val="00343A41"/>
    <w:rsid w:val="00343AAD"/>
    <w:rsid w:val="00351115"/>
    <w:rsid w:val="00354A28"/>
    <w:rsid w:val="00355021"/>
    <w:rsid w:val="00355540"/>
    <w:rsid w:val="00355933"/>
    <w:rsid w:val="00357624"/>
    <w:rsid w:val="00362B43"/>
    <w:rsid w:val="00363C90"/>
    <w:rsid w:val="003654FA"/>
    <w:rsid w:val="00374B8E"/>
    <w:rsid w:val="00380289"/>
    <w:rsid w:val="003820B4"/>
    <w:rsid w:val="003823D2"/>
    <w:rsid w:val="003A359D"/>
    <w:rsid w:val="003A67C0"/>
    <w:rsid w:val="003A7199"/>
    <w:rsid w:val="003B1709"/>
    <w:rsid w:val="003B3B73"/>
    <w:rsid w:val="003B3F87"/>
    <w:rsid w:val="003B5EE1"/>
    <w:rsid w:val="003C075D"/>
    <w:rsid w:val="003C1688"/>
    <w:rsid w:val="003C1752"/>
    <w:rsid w:val="003C3351"/>
    <w:rsid w:val="003C706D"/>
    <w:rsid w:val="003D448E"/>
    <w:rsid w:val="003D4F58"/>
    <w:rsid w:val="003D6F3F"/>
    <w:rsid w:val="003D78E6"/>
    <w:rsid w:val="003E08BA"/>
    <w:rsid w:val="003E20C2"/>
    <w:rsid w:val="003E2B96"/>
    <w:rsid w:val="003E5901"/>
    <w:rsid w:val="003E71F7"/>
    <w:rsid w:val="003F1017"/>
    <w:rsid w:val="003F1918"/>
    <w:rsid w:val="003F54FA"/>
    <w:rsid w:val="003F64AE"/>
    <w:rsid w:val="003F705B"/>
    <w:rsid w:val="00401FDC"/>
    <w:rsid w:val="00404277"/>
    <w:rsid w:val="00412564"/>
    <w:rsid w:val="00421BF4"/>
    <w:rsid w:val="0042217F"/>
    <w:rsid w:val="004237BE"/>
    <w:rsid w:val="00423D39"/>
    <w:rsid w:val="0042426B"/>
    <w:rsid w:val="0042689D"/>
    <w:rsid w:val="0043324D"/>
    <w:rsid w:val="00434E2B"/>
    <w:rsid w:val="00436840"/>
    <w:rsid w:val="0044168B"/>
    <w:rsid w:val="00443413"/>
    <w:rsid w:val="00451A96"/>
    <w:rsid w:val="0045378E"/>
    <w:rsid w:val="00453D4A"/>
    <w:rsid w:val="0045545A"/>
    <w:rsid w:val="004573F9"/>
    <w:rsid w:val="0046053E"/>
    <w:rsid w:val="0046128C"/>
    <w:rsid w:val="00463A58"/>
    <w:rsid w:val="00465095"/>
    <w:rsid w:val="00465746"/>
    <w:rsid w:val="00465881"/>
    <w:rsid w:val="00466EF3"/>
    <w:rsid w:val="004717B6"/>
    <w:rsid w:val="0047296B"/>
    <w:rsid w:val="00474B0A"/>
    <w:rsid w:val="004754BE"/>
    <w:rsid w:val="00475F10"/>
    <w:rsid w:val="00486412"/>
    <w:rsid w:val="00486DA6"/>
    <w:rsid w:val="00487D28"/>
    <w:rsid w:val="00491A8C"/>
    <w:rsid w:val="0049343F"/>
    <w:rsid w:val="004A2C2B"/>
    <w:rsid w:val="004A323D"/>
    <w:rsid w:val="004A3DD1"/>
    <w:rsid w:val="004A49A8"/>
    <w:rsid w:val="004A49D9"/>
    <w:rsid w:val="004A7C96"/>
    <w:rsid w:val="004A7F71"/>
    <w:rsid w:val="004B4A3B"/>
    <w:rsid w:val="004C14D1"/>
    <w:rsid w:val="004C50E4"/>
    <w:rsid w:val="004D054B"/>
    <w:rsid w:val="004D22B2"/>
    <w:rsid w:val="004D5189"/>
    <w:rsid w:val="004D5453"/>
    <w:rsid w:val="004D61E8"/>
    <w:rsid w:val="004D7486"/>
    <w:rsid w:val="004E0952"/>
    <w:rsid w:val="004E410A"/>
    <w:rsid w:val="004E49C0"/>
    <w:rsid w:val="004F0E8D"/>
    <w:rsid w:val="004F6AD3"/>
    <w:rsid w:val="004F7AFE"/>
    <w:rsid w:val="0050292A"/>
    <w:rsid w:val="005161FE"/>
    <w:rsid w:val="00516345"/>
    <w:rsid w:val="00517177"/>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25B8"/>
    <w:rsid w:val="00544D14"/>
    <w:rsid w:val="00547004"/>
    <w:rsid w:val="00547336"/>
    <w:rsid w:val="00550B79"/>
    <w:rsid w:val="00552D83"/>
    <w:rsid w:val="00557F67"/>
    <w:rsid w:val="005641A2"/>
    <w:rsid w:val="00564A9C"/>
    <w:rsid w:val="00567676"/>
    <w:rsid w:val="00583087"/>
    <w:rsid w:val="0058361F"/>
    <w:rsid w:val="00583642"/>
    <w:rsid w:val="0058491F"/>
    <w:rsid w:val="00586B62"/>
    <w:rsid w:val="00590D39"/>
    <w:rsid w:val="00592385"/>
    <w:rsid w:val="0059254C"/>
    <w:rsid w:val="00592FA5"/>
    <w:rsid w:val="00593FC1"/>
    <w:rsid w:val="0059409D"/>
    <w:rsid w:val="00594E0C"/>
    <w:rsid w:val="00595B2B"/>
    <w:rsid w:val="0059621B"/>
    <w:rsid w:val="00597E53"/>
    <w:rsid w:val="005A0A8F"/>
    <w:rsid w:val="005A3488"/>
    <w:rsid w:val="005A4913"/>
    <w:rsid w:val="005B0BDF"/>
    <w:rsid w:val="005B605A"/>
    <w:rsid w:val="005B6694"/>
    <w:rsid w:val="005B7BDD"/>
    <w:rsid w:val="005C45CB"/>
    <w:rsid w:val="005C54BA"/>
    <w:rsid w:val="005D49BC"/>
    <w:rsid w:val="005D6BEC"/>
    <w:rsid w:val="005D6CD7"/>
    <w:rsid w:val="005E1BFF"/>
    <w:rsid w:val="005E47AA"/>
    <w:rsid w:val="005E61D3"/>
    <w:rsid w:val="005E6C0B"/>
    <w:rsid w:val="005F5B3B"/>
    <w:rsid w:val="0060183E"/>
    <w:rsid w:val="0060652F"/>
    <w:rsid w:val="00606AE0"/>
    <w:rsid w:val="00611ED5"/>
    <w:rsid w:val="00614025"/>
    <w:rsid w:val="00614BE4"/>
    <w:rsid w:val="00622C93"/>
    <w:rsid w:val="0062320C"/>
    <w:rsid w:val="006232B3"/>
    <w:rsid w:val="00624037"/>
    <w:rsid w:val="006248B4"/>
    <w:rsid w:val="00625B1A"/>
    <w:rsid w:val="00625C97"/>
    <w:rsid w:val="00626E28"/>
    <w:rsid w:val="006343F8"/>
    <w:rsid w:val="00637234"/>
    <w:rsid w:val="0063783E"/>
    <w:rsid w:val="00644EB9"/>
    <w:rsid w:val="00651B8D"/>
    <w:rsid w:val="006534DC"/>
    <w:rsid w:val="00654B0B"/>
    <w:rsid w:val="00656FDC"/>
    <w:rsid w:val="006603A9"/>
    <w:rsid w:val="00660963"/>
    <w:rsid w:val="0066439D"/>
    <w:rsid w:val="00664F56"/>
    <w:rsid w:val="0066585F"/>
    <w:rsid w:val="0067068A"/>
    <w:rsid w:val="00686C7A"/>
    <w:rsid w:val="00694B4B"/>
    <w:rsid w:val="00695443"/>
    <w:rsid w:val="006A113A"/>
    <w:rsid w:val="006A1682"/>
    <w:rsid w:val="006A2FA6"/>
    <w:rsid w:val="006A627F"/>
    <w:rsid w:val="006B0DEE"/>
    <w:rsid w:val="006B1E06"/>
    <w:rsid w:val="006C337C"/>
    <w:rsid w:val="006C54B1"/>
    <w:rsid w:val="006C5931"/>
    <w:rsid w:val="006C5AA2"/>
    <w:rsid w:val="006D0B77"/>
    <w:rsid w:val="006E4105"/>
    <w:rsid w:val="006F33FA"/>
    <w:rsid w:val="00700174"/>
    <w:rsid w:val="007043F6"/>
    <w:rsid w:val="00715DD6"/>
    <w:rsid w:val="00722AAF"/>
    <w:rsid w:val="007315B9"/>
    <w:rsid w:val="00734524"/>
    <w:rsid w:val="00734A04"/>
    <w:rsid w:val="00740EE5"/>
    <w:rsid w:val="00743010"/>
    <w:rsid w:val="007441E5"/>
    <w:rsid w:val="00747EA5"/>
    <w:rsid w:val="0075180A"/>
    <w:rsid w:val="00751813"/>
    <w:rsid w:val="00753259"/>
    <w:rsid w:val="007545EB"/>
    <w:rsid w:val="00761DF5"/>
    <w:rsid w:val="00763FBA"/>
    <w:rsid w:val="007671F2"/>
    <w:rsid w:val="00771A3F"/>
    <w:rsid w:val="00771BB8"/>
    <w:rsid w:val="00773B1B"/>
    <w:rsid w:val="00775C62"/>
    <w:rsid w:val="00777B5D"/>
    <w:rsid w:val="007812D2"/>
    <w:rsid w:val="00786E1C"/>
    <w:rsid w:val="007879CA"/>
    <w:rsid w:val="00790754"/>
    <w:rsid w:val="00791219"/>
    <w:rsid w:val="00797AE2"/>
    <w:rsid w:val="007A2967"/>
    <w:rsid w:val="007A49FB"/>
    <w:rsid w:val="007B755E"/>
    <w:rsid w:val="007C4D42"/>
    <w:rsid w:val="007D027E"/>
    <w:rsid w:val="007D2AB1"/>
    <w:rsid w:val="007D3558"/>
    <w:rsid w:val="007D56DB"/>
    <w:rsid w:val="007E02A2"/>
    <w:rsid w:val="007E112C"/>
    <w:rsid w:val="007E3ABE"/>
    <w:rsid w:val="007F0324"/>
    <w:rsid w:val="007F3417"/>
    <w:rsid w:val="007F561C"/>
    <w:rsid w:val="007F69AD"/>
    <w:rsid w:val="007F741C"/>
    <w:rsid w:val="007F79BF"/>
    <w:rsid w:val="007F7F71"/>
    <w:rsid w:val="00802B30"/>
    <w:rsid w:val="0080368B"/>
    <w:rsid w:val="00804666"/>
    <w:rsid w:val="00816B74"/>
    <w:rsid w:val="00822045"/>
    <w:rsid w:val="008241FD"/>
    <w:rsid w:val="00826FBD"/>
    <w:rsid w:val="008311AC"/>
    <w:rsid w:val="00840A8A"/>
    <w:rsid w:val="00840E14"/>
    <w:rsid w:val="008410C1"/>
    <w:rsid w:val="00842C6C"/>
    <w:rsid w:val="0085114A"/>
    <w:rsid w:val="00857D91"/>
    <w:rsid w:val="00860B2B"/>
    <w:rsid w:val="008613EA"/>
    <w:rsid w:val="0086195D"/>
    <w:rsid w:val="008702AE"/>
    <w:rsid w:val="00870815"/>
    <w:rsid w:val="0087108A"/>
    <w:rsid w:val="00887A48"/>
    <w:rsid w:val="008919D8"/>
    <w:rsid w:val="0089216D"/>
    <w:rsid w:val="008A1D53"/>
    <w:rsid w:val="008A2A23"/>
    <w:rsid w:val="008A5746"/>
    <w:rsid w:val="008B23C9"/>
    <w:rsid w:val="008C5C90"/>
    <w:rsid w:val="008C731F"/>
    <w:rsid w:val="008D1E2E"/>
    <w:rsid w:val="008D5705"/>
    <w:rsid w:val="008D6CA1"/>
    <w:rsid w:val="008D7EA7"/>
    <w:rsid w:val="008E3345"/>
    <w:rsid w:val="008F0057"/>
    <w:rsid w:val="008F0DE1"/>
    <w:rsid w:val="008F23A7"/>
    <w:rsid w:val="00906634"/>
    <w:rsid w:val="009118AE"/>
    <w:rsid w:val="009140C4"/>
    <w:rsid w:val="00916526"/>
    <w:rsid w:val="00917F83"/>
    <w:rsid w:val="0092471A"/>
    <w:rsid w:val="0092472D"/>
    <w:rsid w:val="00931C2B"/>
    <w:rsid w:val="0093222D"/>
    <w:rsid w:val="0093688D"/>
    <w:rsid w:val="00947561"/>
    <w:rsid w:val="009508B5"/>
    <w:rsid w:val="00950AC6"/>
    <w:rsid w:val="009511CA"/>
    <w:rsid w:val="00953092"/>
    <w:rsid w:val="00953C04"/>
    <w:rsid w:val="00966222"/>
    <w:rsid w:val="00970BE1"/>
    <w:rsid w:val="0097226C"/>
    <w:rsid w:val="00980B00"/>
    <w:rsid w:val="009821BE"/>
    <w:rsid w:val="009834F5"/>
    <w:rsid w:val="009869DE"/>
    <w:rsid w:val="00994731"/>
    <w:rsid w:val="00994C0D"/>
    <w:rsid w:val="009A12E3"/>
    <w:rsid w:val="009A24C7"/>
    <w:rsid w:val="009A6B42"/>
    <w:rsid w:val="009A6DD7"/>
    <w:rsid w:val="009C3AEF"/>
    <w:rsid w:val="009C6307"/>
    <w:rsid w:val="009C7E14"/>
    <w:rsid w:val="009D26D6"/>
    <w:rsid w:val="009D313B"/>
    <w:rsid w:val="009D4721"/>
    <w:rsid w:val="009D5E6C"/>
    <w:rsid w:val="009D7C45"/>
    <w:rsid w:val="009E0B39"/>
    <w:rsid w:val="009E3199"/>
    <w:rsid w:val="009E795F"/>
    <w:rsid w:val="009F0296"/>
    <w:rsid w:val="009F1420"/>
    <w:rsid w:val="009F1655"/>
    <w:rsid w:val="009F3151"/>
    <w:rsid w:val="009F4D59"/>
    <w:rsid w:val="009F5B68"/>
    <w:rsid w:val="00A101E7"/>
    <w:rsid w:val="00A11460"/>
    <w:rsid w:val="00A133CC"/>
    <w:rsid w:val="00A146C0"/>
    <w:rsid w:val="00A2727A"/>
    <w:rsid w:val="00A305DA"/>
    <w:rsid w:val="00A32E14"/>
    <w:rsid w:val="00A342D7"/>
    <w:rsid w:val="00A3514D"/>
    <w:rsid w:val="00A35858"/>
    <w:rsid w:val="00A41656"/>
    <w:rsid w:val="00A421DD"/>
    <w:rsid w:val="00A42EAB"/>
    <w:rsid w:val="00A44F10"/>
    <w:rsid w:val="00A451DD"/>
    <w:rsid w:val="00A53B60"/>
    <w:rsid w:val="00A567C4"/>
    <w:rsid w:val="00A5715F"/>
    <w:rsid w:val="00A60377"/>
    <w:rsid w:val="00A71FA1"/>
    <w:rsid w:val="00A75CA9"/>
    <w:rsid w:val="00A77EA7"/>
    <w:rsid w:val="00A80629"/>
    <w:rsid w:val="00A817A6"/>
    <w:rsid w:val="00A83F28"/>
    <w:rsid w:val="00A8403E"/>
    <w:rsid w:val="00A84C32"/>
    <w:rsid w:val="00A86E64"/>
    <w:rsid w:val="00AA150C"/>
    <w:rsid w:val="00AA21F7"/>
    <w:rsid w:val="00AA2B7E"/>
    <w:rsid w:val="00AA5075"/>
    <w:rsid w:val="00AB4DB5"/>
    <w:rsid w:val="00AB7ABB"/>
    <w:rsid w:val="00AD26D9"/>
    <w:rsid w:val="00AD47E5"/>
    <w:rsid w:val="00AD7933"/>
    <w:rsid w:val="00AE268A"/>
    <w:rsid w:val="00AE2F6A"/>
    <w:rsid w:val="00AE3AC1"/>
    <w:rsid w:val="00AE3CCB"/>
    <w:rsid w:val="00AE6F40"/>
    <w:rsid w:val="00AF6373"/>
    <w:rsid w:val="00AF7300"/>
    <w:rsid w:val="00B02168"/>
    <w:rsid w:val="00B03B2B"/>
    <w:rsid w:val="00B078BD"/>
    <w:rsid w:val="00B07CA4"/>
    <w:rsid w:val="00B1198D"/>
    <w:rsid w:val="00B15CFE"/>
    <w:rsid w:val="00B30A07"/>
    <w:rsid w:val="00B31BAA"/>
    <w:rsid w:val="00B31F04"/>
    <w:rsid w:val="00B33A05"/>
    <w:rsid w:val="00B409BD"/>
    <w:rsid w:val="00B40C84"/>
    <w:rsid w:val="00B422E5"/>
    <w:rsid w:val="00B424BD"/>
    <w:rsid w:val="00B43D24"/>
    <w:rsid w:val="00B45CE6"/>
    <w:rsid w:val="00B464D6"/>
    <w:rsid w:val="00B537F6"/>
    <w:rsid w:val="00B53829"/>
    <w:rsid w:val="00B53C32"/>
    <w:rsid w:val="00B60164"/>
    <w:rsid w:val="00B6131D"/>
    <w:rsid w:val="00B64A95"/>
    <w:rsid w:val="00B65A59"/>
    <w:rsid w:val="00B660F2"/>
    <w:rsid w:val="00B66C01"/>
    <w:rsid w:val="00B66FF3"/>
    <w:rsid w:val="00B71F04"/>
    <w:rsid w:val="00B7797E"/>
    <w:rsid w:val="00B8158A"/>
    <w:rsid w:val="00B87AFD"/>
    <w:rsid w:val="00BA2918"/>
    <w:rsid w:val="00BA326B"/>
    <w:rsid w:val="00BA36EB"/>
    <w:rsid w:val="00BA533F"/>
    <w:rsid w:val="00BA687C"/>
    <w:rsid w:val="00BB0CC1"/>
    <w:rsid w:val="00BB5D5A"/>
    <w:rsid w:val="00BC22AD"/>
    <w:rsid w:val="00BC26CC"/>
    <w:rsid w:val="00BC5FC1"/>
    <w:rsid w:val="00BD2F7A"/>
    <w:rsid w:val="00BD4D31"/>
    <w:rsid w:val="00BD60C3"/>
    <w:rsid w:val="00BE098C"/>
    <w:rsid w:val="00BE1226"/>
    <w:rsid w:val="00BE543D"/>
    <w:rsid w:val="00C008A2"/>
    <w:rsid w:val="00C02D65"/>
    <w:rsid w:val="00C03017"/>
    <w:rsid w:val="00C03AA4"/>
    <w:rsid w:val="00C057F7"/>
    <w:rsid w:val="00C12D7F"/>
    <w:rsid w:val="00C206C0"/>
    <w:rsid w:val="00C211F7"/>
    <w:rsid w:val="00C344A4"/>
    <w:rsid w:val="00C34FD4"/>
    <w:rsid w:val="00C42143"/>
    <w:rsid w:val="00C44230"/>
    <w:rsid w:val="00C52624"/>
    <w:rsid w:val="00C5495C"/>
    <w:rsid w:val="00C57FDA"/>
    <w:rsid w:val="00C62076"/>
    <w:rsid w:val="00C62806"/>
    <w:rsid w:val="00C6517D"/>
    <w:rsid w:val="00C711B9"/>
    <w:rsid w:val="00C71DA5"/>
    <w:rsid w:val="00C74560"/>
    <w:rsid w:val="00C76592"/>
    <w:rsid w:val="00C92B9D"/>
    <w:rsid w:val="00C95601"/>
    <w:rsid w:val="00CA2645"/>
    <w:rsid w:val="00CB1958"/>
    <w:rsid w:val="00CB28AA"/>
    <w:rsid w:val="00CB2AFF"/>
    <w:rsid w:val="00CB3894"/>
    <w:rsid w:val="00CB3924"/>
    <w:rsid w:val="00CB4EAC"/>
    <w:rsid w:val="00CB6011"/>
    <w:rsid w:val="00CB6E1C"/>
    <w:rsid w:val="00CC0F45"/>
    <w:rsid w:val="00CC1B2C"/>
    <w:rsid w:val="00CC39CA"/>
    <w:rsid w:val="00CC3D63"/>
    <w:rsid w:val="00CD0922"/>
    <w:rsid w:val="00CD3950"/>
    <w:rsid w:val="00CD7318"/>
    <w:rsid w:val="00CE12CC"/>
    <w:rsid w:val="00CE35E6"/>
    <w:rsid w:val="00CE3D78"/>
    <w:rsid w:val="00CE627D"/>
    <w:rsid w:val="00CE70EF"/>
    <w:rsid w:val="00CF0E44"/>
    <w:rsid w:val="00CF6238"/>
    <w:rsid w:val="00CF7DCD"/>
    <w:rsid w:val="00D036C1"/>
    <w:rsid w:val="00D06929"/>
    <w:rsid w:val="00D07870"/>
    <w:rsid w:val="00D1018D"/>
    <w:rsid w:val="00D13E9E"/>
    <w:rsid w:val="00D15B33"/>
    <w:rsid w:val="00D210C2"/>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8795E"/>
    <w:rsid w:val="00D92433"/>
    <w:rsid w:val="00D92FBA"/>
    <w:rsid w:val="00D932B2"/>
    <w:rsid w:val="00D94861"/>
    <w:rsid w:val="00D95836"/>
    <w:rsid w:val="00D96FB2"/>
    <w:rsid w:val="00D97432"/>
    <w:rsid w:val="00DA66FE"/>
    <w:rsid w:val="00DB2A09"/>
    <w:rsid w:val="00DC11B1"/>
    <w:rsid w:val="00DC16E1"/>
    <w:rsid w:val="00DC335A"/>
    <w:rsid w:val="00DC39D9"/>
    <w:rsid w:val="00DC457E"/>
    <w:rsid w:val="00DC4641"/>
    <w:rsid w:val="00DD4347"/>
    <w:rsid w:val="00DD6A93"/>
    <w:rsid w:val="00DE2059"/>
    <w:rsid w:val="00DE5C1E"/>
    <w:rsid w:val="00DE71FB"/>
    <w:rsid w:val="00DF2450"/>
    <w:rsid w:val="00DF3175"/>
    <w:rsid w:val="00DF3724"/>
    <w:rsid w:val="00DF53CE"/>
    <w:rsid w:val="00DF63FE"/>
    <w:rsid w:val="00E01FCC"/>
    <w:rsid w:val="00E11992"/>
    <w:rsid w:val="00E11F53"/>
    <w:rsid w:val="00E12729"/>
    <w:rsid w:val="00E1463F"/>
    <w:rsid w:val="00E15D7B"/>
    <w:rsid w:val="00E2085D"/>
    <w:rsid w:val="00E22A93"/>
    <w:rsid w:val="00E23848"/>
    <w:rsid w:val="00E25548"/>
    <w:rsid w:val="00E26823"/>
    <w:rsid w:val="00E3390D"/>
    <w:rsid w:val="00E36655"/>
    <w:rsid w:val="00E41579"/>
    <w:rsid w:val="00E42C06"/>
    <w:rsid w:val="00E437CF"/>
    <w:rsid w:val="00E446DD"/>
    <w:rsid w:val="00E45545"/>
    <w:rsid w:val="00E463C4"/>
    <w:rsid w:val="00E54FF1"/>
    <w:rsid w:val="00E634E0"/>
    <w:rsid w:val="00E63EAB"/>
    <w:rsid w:val="00E66DF4"/>
    <w:rsid w:val="00E67FB9"/>
    <w:rsid w:val="00E7785A"/>
    <w:rsid w:val="00E827A6"/>
    <w:rsid w:val="00E842A8"/>
    <w:rsid w:val="00E8448C"/>
    <w:rsid w:val="00E86E98"/>
    <w:rsid w:val="00E87CCE"/>
    <w:rsid w:val="00E92445"/>
    <w:rsid w:val="00E9368A"/>
    <w:rsid w:val="00E968CF"/>
    <w:rsid w:val="00E96BF4"/>
    <w:rsid w:val="00EA11BF"/>
    <w:rsid w:val="00EA230D"/>
    <w:rsid w:val="00EA69D5"/>
    <w:rsid w:val="00EB292F"/>
    <w:rsid w:val="00EB3950"/>
    <w:rsid w:val="00EB50A1"/>
    <w:rsid w:val="00EB5658"/>
    <w:rsid w:val="00EB72D1"/>
    <w:rsid w:val="00EC278D"/>
    <w:rsid w:val="00EC67E6"/>
    <w:rsid w:val="00ED4130"/>
    <w:rsid w:val="00EE2A4F"/>
    <w:rsid w:val="00EE7177"/>
    <w:rsid w:val="00EF6BAB"/>
    <w:rsid w:val="00EF6D10"/>
    <w:rsid w:val="00F0021A"/>
    <w:rsid w:val="00F01F64"/>
    <w:rsid w:val="00F0355E"/>
    <w:rsid w:val="00F04AB2"/>
    <w:rsid w:val="00F140C6"/>
    <w:rsid w:val="00F16B1B"/>
    <w:rsid w:val="00F20D1A"/>
    <w:rsid w:val="00F21DE0"/>
    <w:rsid w:val="00F22078"/>
    <w:rsid w:val="00F223BC"/>
    <w:rsid w:val="00F2261C"/>
    <w:rsid w:val="00F301ED"/>
    <w:rsid w:val="00F30FCC"/>
    <w:rsid w:val="00F31FBD"/>
    <w:rsid w:val="00F321AA"/>
    <w:rsid w:val="00F32D28"/>
    <w:rsid w:val="00F35FAD"/>
    <w:rsid w:val="00F3641C"/>
    <w:rsid w:val="00F36D4F"/>
    <w:rsid w:val="00F413AA"/>
    <w:rsid w:val="00F42356"/>
    <w:rsid w:val="00F44226"/>
    <w:rsid w:val="00F4738D"/>
    <w:rsid w:val="00F507E9"/>
    <w:rsid w:val="00F50B02"/>
    <w:rsid w:val="00F50C05"/>
    <w:rsid w:val="00F51360"/>
    <w:rsid w:val="00F54520"/>
    <w:rsid w:val="00F55EDD"/>
    <w:rsid w:val="00F56B88"/>
    <w:rsid w:val="00F65052"/>
    <w:rsid w:val="00F7191B"/>
    <w:rsid w:val="00F71F34"/>
    <w:rsid w:val="00F7660C"/>
    <w:rsid w:val="00F770F5"/>
    <w:rsid w:val="00F81781"/>
    <w:rsid w:val="00F826A1"/>
    <w:rsid w:val="00F95195"/>
    <w:rsid w:val="00F95AFF"/>
    <w:rsid w:val="00F97104"/>
    <w:rsid w:val="00F97CAE"/>
    <w:rsid w:val="00FA2CC9"/>
    <w:rsid w:val="00FB4FA2"/>
    <w:rsid w:val="00FB7642"/>
    <w:rsid w:val="00FB7E9D"/>
    <w:rsid w:val="00FC55DA"/>
    <w:rsid w:val="00FC5C57"/>
    <w:rsid w:val="00FC6BB5"/>
    <w:rsid w:val="00FC6FEB"/>
    <w:rsid w:val="00FD3AE7"/>
    <w:rsid w:val="00FD5FC1"/>
    <w:rsid w:val="00FE01F0"/>
    <w:rsid w:val="00FE082F"/>
    <w:rsid w:val="00FE19C2"/>
    <w:rsid w:val="00FE3CD2"/>
    <w:rsid w:val="00FE5151"/>
    <w:rsid w:val="00FE7852"/>
    <w:rsid w:val="00FE7873"/>
    <w:rsid w:val="00FF1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
    <w:name w:val="Unresolved Mention"/>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Windows User</cp:lastModifiedBy>
  <cp:revision>2</cp:revision>
  <cp:lastPrinted>2021-07-09T12:43:00Z</cp:lastPrinted>
  <dcterms:created xsi:type="dcterms:W3CDTF">2022-09-23T16:39:00Z</dcterms:created>
  <dcterms:modified xsi:type="dcterms:W3CDTF">2022-09-23T16:39:00Z</dcterms:modified>
</cp:coreProperties>
</file>