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bookmarkStart w:id="0" w:name="_GoBack"/>
            <w:bookmarkEnd w:id="0"/>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1FD67410" w14:textId="51EA0911" w:rsidR="00C663B5" w:rsidRDefault="00C663B5">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p>
          <w:p w14:paraId="720C7B02" w14:textId="1DB6CCAE" w:rsidR="00D7671F" w:rsidRPr="00C663B5" w:rsidRDefault="004E3074">
            <w:pPr>
              <w:spacing w:after="0" w:line="240" w:lineRule="auto"/>
              <w:jc w:val="center"/>
              <w:rPr>
                <w:rFonts w:ascii="Lucida Handwriting" w:eastAsia="Times New Roman" w:hAnsi="Lucida Handwriting" w:cs="Calibri"/>
                <w:sz w:val="20"/>
                <w:szCs w:val="20"/>
                <w:lang w:eastAsia="en-GB"/>
              </w:rPr>
            </w:pPr>
            <w:r>
              <w:rPr>
                <w:rFonts w:ascii="Lucida Handwriting" w:eastAsia="Times New Roman" w:hAnsi="Lucida Handwriting" w:cs="Calibri"/>
                <w:sz w:val="20"/>
                <w:szCs w:val="20"/>
                <w:lang w:eastAsia="en-GB"/>
              </w:rPr>
              <w:t>O</w:t>
            </w:r>
            <w:r w:rsidR="00D7671F">
              <w:rPr>
                <w:rFonts w:ascii="Lucida Handwriting" w:eastAsia="Times New Roman" w:hAnsi="Lucida Handwriting" w:cs="Calibri"/>
                <w:sz w:val="20"/>
                <w:szCs w:val="20"/>
                <w:lang w:eastAsia="en-GB"/>
              </w:rPr>
              <w:t xml:space="preserve">r </w:t>
            </w:r>
            <w:r>
              <w:rPr>
                <w:rFonts w:ascii="Lucida Handwriting" w:eastAsia="Times New Roman" w:hAnsi="Lucida Handwriting" w:cs="Calibri"/>
                <w:sz w:val="20"/>
                <w:szCs w:val="20"/>
                <w:lang w:eastAsia="en-GB"/>
              </w:rPr>
              <w:t xml:space="preserve">you can </w:t>
            </w:r>
            <w:r w:rsidR="00D7671F">
              <w:rPr>
                <w:rFonts w:ascii="Lucida Handwriting" w:eastAsia="Times New Roman" w:hAnsi="Lucida Handwriting" w:cs="Calibri"/>
                <w:sz w:val="20"/>
                <w:szCs w:val="20"/>
                <w:lang w:eastAsia="en-GB"/>
              </w:rPr>
              <w:t>book a 10 minute slot with your teacher, see the dates at the end of the newsletter…</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662454">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3ECDA30B"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 xml:space="preserve"> </w:t>
            </w:r>
            <w:r w:rsidR="008A363A">
              <w:rPr>
                <w:rFonts w:ascii="Comic Sans MS" w:eastAsia="Times New Roman" w:hAnsi="Comic Sans MS" w:cs="Calibri"/>
                <w:b/>
                <w:bCs/>
                <w:color w:val="FFFFFF"/>
                <w:sz w:val="20"/>
                <w:szCs w:val="20"/>
                <w:lang w:eastAsia="en-GB"/>
              </w:rPr>
              <w:t>18</w:t>
            </w:r>
            <w:r w:rsidR="008A363A" w:rsidRPr="008A363A">
              <w:rPr>
                <w:rFonts w:ascii="Comic Sans MS" w:eastAsia="Times New Roman" w:hAnsi="Comic Sans MS" w:cs="Calibri"/>
                <w:b/>
                <w:bCs/>
                <w:color w:val="FFFFFF"/>
                <w:sz w:val="20"/>
                <w:szCs w:val="20"/>
                <w:vertAlign w:val="superscript"/>
                <w:lang w:eastAsia="en-GB"/>
              </w:rPr>
              <w:t>th</w:t>
            </w:r>
            <w:r w:rsidR="008A363A">
              <w:rPr>
                <w:rFonts w:ascii="Comic Sans MS" w:eastAsia="Times New Roman" w:hAnsi="Comic Sans MS" w:cs="Calibri"/>
                <w:b/>
                <w:bCs/>
                <w:color w:val="FFFFFF"/>
                <w:sz w:val="20"/>
                <w:szCs w:val="20"/>
                <w:lang w:eastAsia="en-GB"/>
              </w:rPr>
              <w:t xml:space="preserve"> </w:t>
            </w:r>
            <w:r w:rsidR="00586192">
              <w:rPr>
                <w:rFonts w:ascii="Comic Sans MS" w:eastAsia="Times New Roman" w:hAnsi="Comic Sans MS" w:cs="Calibri"/>
                <w:b/>
                <w:bCs/>
                <w:color w:val="FFFFFF"/>
                <w:sz w:val="20"/>
                <w:szCs w:val="20"/>
                <w:lang w:eastAsia="en-GB"/>
              </w:rPr>
              <w:t>Novem</w:t>
            </w:r>
            <w:r w:rsidR="00240CED">
              <w:rPr>
                <w:rFonts w:ascii="Comic Sans MS" w:eastAsia="Times New Roman" w:hAnsi="Comic Sans MS" w:cs="Calibri"/>
                <w:b/>
                <w:bCs/>
                <w:color w:val="FFFFFF"/>
                <w:sz w:val="20"/>
                <w:szCs w:val="20"/>
                <w:lang w:eastAsia="en-GB"/>
              </w:rPr>
              <w:t>ber</w:t>
            </w:r>
            <w:r w:rsidR="00743010">
              <w:rPr>
                <w:rFonts w:ascii="Comic Sans MS" w:eastAsia="Times New Roman" w:hAnsi="Comic Sans MS" w:cs="Calibri"/>
                <w:b/>
                <w:bCs/>
                <w:color w:val="FFFFFF"/>
                <w:sz w:val="20"/>
                <w:szCs w:val="20"/>
                <w:lang w:eastAsia="en-GB"/>
              </w:rPr>
              <w:t xml:space="preserve"> 2022</w:t>
            </w:r>
          </w:p>
        </w:tc>
      </w:tr>
      <w:tr w:rsidR="007E31DD" w14:paraId="5DA96859"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DC69E" w14:textId="77777777" w:rsidR="007E31DD" w:rsidRDefault="007E31DD" w:rsidP="000613D3">
            <w:pPr>
              <w:spacing w:after="0" w:line="240" w:lineRule="auto"/>
              <w:jc w:val="center"/>
              <w:rPr>
                <w:rFonts w:eastAsia="Times New Roman" w:cs="Calibri"/>
                <w:b/>
                <w:bCs/>
                <w:lang w:eastAsia="en-GB"/>
              </w:rPr>
            </w:pP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28F7EDFA" w:rsidR="00BB1077" w:rsidRDefault="00CF7016"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Nursery: Thomas J for per</w:t>
                  </w:r>
                  <w:r w:rsidR="002F70CB">
                    <w:rPr>
                      <w:rFonts w:eastAsia="Times New Roman" w:cs="Calibri"/>
                      <w:lang w:eastAsia="en-GB"/>
                    </w:rPr>
                    <w:t xml:space="preserve">severing and showing resilience. </w:t>
                  </w:r>
                </w:p>
                <w:p w14:paraId="6F7C2C92" w14:textId="1436B245"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CF7016">
                    <w:rPr>
                      <w:rFonts w:eastAsia="Times New Roman" w:cs="Calibri"/>
                      <w:lang w:eastAsia="en-GB"/>
                    </w:rPr>
                    <w:t xml:space="preserve">Teddy P for working hard all week and helping others. Finley R for his excellent writing. </w:t>
                  </w:r>
                </w:p>
                <w:p w14:paraId="61DD1DF4" w14:textId="76B93CE5"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xml:space="preserve">: </w:t>
                  </w:r>
                  <w:r w:rsidR="00CF7016">
                    <w:rPr>
                      <w:rFonts w:eastAsia="Times New Roman" w:cs="Calibri"/>
                      <w:lang w:eastAsia="en-GB"/>
                    </w:rPr>
                    <w:t xml:space="preserve">Evelynn D for trying so hard. Rupert H for trying hard and for his super work all week. </w:t>
                  </w:r>
                </w:p>
                <w:p w14:paraId="7B43855F" w14:textId="5624C4DC" w:rsidR="00E3571D" w:rsidRPr="00362B43" w:rsidRDefault="00362B43" w:rsidP="00E939AE">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r w:rsidR="00CF7016">
                    <w:rPr>
                      <w:rFonts w:eastAsia="Times New Roman" w:cs="Calibri"/>
                      <w:lang w:eastAsia="en-GB"/>
                    </w:rPr>
                    <w:t xml:space="preserve">James J for great English work and for listening carefully. Hector W for being a superstar and working hard all the time. </w:t>
                  </w:r>
                </w:p>
              </w:tc>
            </w:tr>
            <w:tr w:rsidR="00592CBD" w:rsidRPr="00804666" w14:paraId="2EDC843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F717684" w14:textId="27863B45" w:rsidR="00592CBD" w:rsidRDefault="00592CBD" w:rsidP="0086547E">
                  <w:pPr>
                    <w:spacing w:after="0" w:line="240" w:lineRule="auto"/>
                    <w:jc w:val="center"/>
                    <w:rPr>
                      <w:rFonts w:eastAsia="Times New Roman" w:cs="Calibri"/>
                      <w:b/>
                      <w:bCs/>
                      <w:lang w:eastAsia="en-GB"/>
                    </w:rPr>
                  </w:pPr>
                  <w:r>
                    <w:rPr>
                      <w:rFonts w:eastAsia="Times New Roman" w:cs="Calibri"/>
                      <w:b/>
                      <w:bCs/>
                      <w:lang w:eastAsia="en-GB"/>
                    </w:rPr>
                    <w:t>Hero day</w:t>
                  </w:r>
                  <w:r w:rsidR="00344FE9">
                    <w:rPr>
                      <w:rFonts w:eastAsia="Times New Roman" w:cs="Calibri"/>
                      <w:b/>
                      <w:bCs/>
                      <w:lang w:eastAsia="en-GB"/>
                    </w:rPr>
                    <w:t xml:space="preserve"> and Anti-bullying week</w:t>
                  </w:r>
                </w:p>
              </w:tc>
            </w:tr>
            <w:tr w:rsidR="00592CBD" w:rsidRPr="00804666" w14:paraId="7943EE6B"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2E86825D" w14:textId="1C5D89B3" w:rsidR="00592CBD" w:rsidRPr="00592CBD" w:rsidRDefault="008A363A" w:rsidP="007E31DD">
                  <w:pPr>
                    <w:spacing w:after="0" w:line="240" w:lineRule="auto"/>
                    <w:rPr>
                      <w:rFonts w:eastAsia="Times New Roman" w:cs="Calibri"/>
                      <w:bCs/>
                      <w:lang w:eastAsia="en-GB"/>
                    </w:rPr>
                  </w:pPr>
                  <w:r>
                    <w:rPr>
                      <w:rFonts w:eastAsia="Times New Roman" w:cs="Calibri"/>
                      <w:bCs/>
                      <w:lang w:eastAsia="en-GB"/>
                    </w:rPr>
                    <w:t xml:space="preserve">Thank you for supporting this special day, we had a fantastic time discussing our inspiring heroes and dressing up too! We raised </w:t>
                  </w:r>
                  <w:r w:rsidR="007E31DD">
                    <w:rPr>
                      <w:rFonts w:eastAsia="Times New Roman" w:cs="Calibri"/>
                      <w:bCs/>
                      <w:lang w:eastAsia="en-GB"/>
                    </w:rPr>
                    <w:t>£105.85</w:t>
                  </w:r>
                  <w:r>
                    <w:rPr>
                      <w:rFonts w:eastAsia="Times New Roman" w:cs="Calibri"/>
                      <w:bCs/>
                      <w:lang w:eastAsia="en-GB"/>
                    </w:rPr>
                    <w:t xml:space="preserve"> on the day for Macmillan Cancer Support.</w:t>
                  </w:r>
                  <w:r w:rsidR="00344FE9">
                    <w:rPr>
                      <w:rFonts w:eastAsia="Times New Roman" w:cs="Calibri"/>
                      <w:bCs/>
                      <w:lang w:eastAsia="en-GB"/>
                    </w:rPr>
                    <w:t xml:space="preserve"> For anti-bullying week the children have joined together for a lot of activities and learnt about understanding </w:t>
                  </w:r>
                  <w:r w:rsidR="00EE1C24">
                    <w:rPr>
                      <w:rFonts w:eastAsia="Times New Roman" w:cs="Calibri"/>
                      <w:bCs/>
                      <w:lang w:eastAsia="en-GB"/>
                    </w:rPr>
                    <w:t xml:space="preserve">and celebrating </w:t>
                  </w:r>
                  <w:r w:rsidR="00344FE9">
                    <w:rPr>
                      <w:rFonts w:eastAsia="Times New Roman" w:cs="Calibri"/>
                      <w:bCs/>
                      <w:lang w:eastAsia="en-GB"/>
                    </w:rPr>
                    <w:t>differences</w:t>
                  </w:r>
                  <w:r w:rsidR="00EE1C24">
                    <w:rPr>
                      <w:rFonts w:eastAsia="Times New Roman" w:cs="Calibri"/>
                      <w:bCs/>
                      <w:lang w:eastAsia="en-GB"/>
                    </w:rPr>
                    <w:t xml:space="preserve">. We all also </w:t>
                  </w:r>
                  <w:r w:rsidR="00344FE9">
                    <w:rPr>
                      <w:rFonts w:eastAsia="Times New Roman" w:cs="Calibri"/>
                      <w:bCs/>
                      <w:lang w:eastAsia="en-GB"/>
                    </w:rPr>
                    <w:t xml:space="preserve">enjoyed showing </w:t>
                  </w:r>
                  <w:r w:rsidR="00EE1C24">
                    <w:rPr>
                      <w:rFonts w:eastAsia="Times New Roman" w:cs="Calibri"/>
                      <w:bCs/>
                      <w:lang w:eastAsia="en-GB"/>
                    </w:rPr>
                    <w:t>off our</w:t>
                  </w:r>
                  <w:r w:rsidR="00344FE9">
                    <w:rPr>
                      <w:rFonts w:eastAsia="Times New Roman" w:cs="Calibri"/>
                      <w:bCs/>
                      <w:lang w:eastAsia="en-GB"/>
                    </w:rPr>
                    <w:t xml:space="preserve"> odd socks.</w:t>
                  </w:r>
                </w:p>
              </w:tc>
            </w:tr>
            <w:tr w:rsidR="0086547E"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4778BE9C" w:rsidR="0086547E" w:rsidRDefault="00671635" w:rsidP="0086547E">
                  <w:pPr>
                    <w:spacing w:after="0" w:line="240" w:lineRule="auto"/>
                    <w:jc w:val="center"/>
                    <w:rPr>
                      <w:rFonts w:eastAsia="Times New Roman" w:cs="Calibri"/>
                      <w:b/>
                      <w:bCs/>
                      <w:lang w:eastAsia="en-GB"/>
                    </w:rPr>
                  </w:pPr>
                  <w:r>
                    <w:rPr>
                      <w:rFonts w:eastAsia="Times New Roman" w:cs="Calibri"/>
                      <w:b/>
                      <w:bCs/>
                      <w:lang w:eastAsia="en-GB"/>
                    </w:rPr>
                    <w:t>Bowling competition</w:t>
                  </w:r>
                </w:p>
              </w:tc>
            </w:tr>
            <w:tr w:rsidR="0086547E"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5096264B" w:rsidR="00B93EC2" w:rsidRPr="00A42EAB" w:rsidRDefault="00671635" w:rsidP="00B93EC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Well done to Fifi, Mia, Kayden, Arthur, </w:t>
                  </w:r>
                  <w:r w:rsidR="00344FE9">
                    <w:rPr>
                      <w:rFonts w:eastAsia="Times New Roman" w:cs="Calibri"/>
                      <w:lang w:eastAsia="en-GB"/>
                    </w:rPr>
                    <w:t xml:space="preserve">Shay and Wyatt who represented the school in the </w:t>
                  </w:r>
                  <w:r w:rsidR="00EE1C24">
                    <w:rPr>
                      <w:rFonts w:eastAsia="Times New Roman" w:cs="Calibri"/>
                      <w:lang w:eastAsia="en-GB"/>
                    </w:rPr>
                    <w:t>‘</w:t>
                  </w:r>
                  <w:r w:rsidR="00344FE9">
                    <w:rPr>
                      <w:rFonts w:eastAsia="Times New Roman" w:cs="Calibri"/>
                      <w:lang w:eastAsia="en-GB"/>
                    </w:rPr>
                    <w:t>School Games</w:t>
                  </w:r>
                  <w:r w:rsidR="00EE1C24">
                    <w:rPr>
                      <w:rFonts w:eastAsia="Times New Roman" w:cs="Calibri"/>
                      <w:lang w:eastAsia="en-GB"/>
                    </w:rPr>
                    <w:t xml:space="preserve">’ </w:t>
                  </w:r>
                  <w:r w:rsidR="00344FE9">
                    <w:rPr>
                      <w:rFonts w:eastAsia="Times New Roman" w:cs="Calibri"/>
                      <w:lang w:eastAsia="en-GB"/>
                    </w:rPr>
                    <w:t xml:space="preserve">10-pin bowling competition earlier in the week. We are very proud of you all. </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4E75F8BA" w:rsidR="0086547E" w:rsidRPr="00B424BD" w:rsidRDefault="008A363A" w:rsidP="0086547E">
                  <w:pPr>
                    <w:spacing w:after="0" w:line="240" w:lineRule="auto"/>
                    <w:jc w:val="center"/>
                    <w:rPr>
                      <w:rFonts w:eastAsia="Times New Roman" w:cs="Calibri"/>
                      <w:b/>
                      <w:bCs/>
                      <w:lang w:eastAsia="en-GB"/>
                    </w:rPr>
                  </w:pPr>
                  <w:r>
                    <w:rPr>
                      <w:rFonts w:eastAsia="Times New Roman" w:cs="Calibri"/>
                      <w:b/>
                      <w:bCs/>
                      <w:lang w:eastAsia="en-GB"/>
                    </w:rPr>
                    <w:t>Reminder about p</w:t>
                  </w:r>
                  <w:r w:rsidR="006210E5">
                    <w:rPr>
                      <w:rFonts w:eastAsia="Times New Roman" w:cs="Calibri"/>
                      <w:b/>
                      <w:bCs/>
                      <w:lang w:eastAsia="en-GB"/>
                    </w:rPr>
                    <w:t>icking</w:t>
                  </w:r>
                  <w:r w:rsidR="00617E7F">
                    <w:rPr>
                      <w:rFonts w:eastAsia="Times New Roman" w:cs="Calibri"/>
                      <w:b/>
                      <w:bCs/>
                      <w:lang w:eastAsia="en-GB"/>
                    </w:rPr>
                    <w:t xml:space="preserve"> up time</w:t>
                  </w:r>
                  <w:r>
                    <w:rPr>
                      <w:rFonts w:eastAsia="Times New Roman" w:cs="Calibri"/>
                      <w:b/>
                      <w:bCs/>
                      <w:lang w:eastAsia="en-GB"/>
                    </w:rPr>
                    <w:t xml:space="preserve"> for Starfish class…</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5AFF8112" w:rsidR="00772C95" w:rsidRPr="00B424BD" w:rsidRDefault="008A363A" w:rsidP="0086547E">
                  <w:pPr>
                    <w:spacing w:after="0" w:line="240" w:lineRule="auto"/>
                    <w:rPr>
                      <w:rFonts w:eastAsia="Times New Roman" w:cs="Calibri"/>
                      <w:lang w:eastAsia="en-GB"/>
                    </w:rPr>
                  </w:pPr>
                  <w:r>
                    <w:rPr>
                      <w:rFonts w:eastAsia="Times New Roman" w:cs="Calibri"/>
                      <w:lang w:eastAsia="en-GB"/>
                    </w:rPr>
                    <w:t xml:space="preserve">We are </w:t>
                  </w:r>
                  <w:r w:rsidR="00EE1C24">
                    <w:rPr>
                      <w:rFonts w:eastAsia="Times New Roman" w:cs="Calibri"/>
                      <w:lang w:eastAsia="en-GB"/>
                    </w:rPr>
                    <w:t xml:space="preserve">now </w:t>
                  </w:r>
                  <w:r>
                    <w:rPr>
                      <w:rFonts w:eastAsia="Times New Roman" w:cs="Calibri"/>
                      <w:lang w:eastAsia="en-GB"/>
                    </w:rPr>
                    <w:t xml:space="preserve">opening the </w:t>
                  </w:r>
                  <w:r w:rsidR="00772C95">
                    <w:rPr>
                      <w:rFonts w:eastAsia="Times New Roman" w:cs="Calibri"/>
                      <w:lang w:eastAsia="en-GB"/>
                    </w:rPr>
                    <w:t>playground gates 10 minutes before the end of school each day</w:t>
                  </w:r>
                  <w:r w:rsidR="00314120">
                    <w:rPr>
                      <w:rFonts w:eastAsia="Times New Roman" w:cs="Calibri"/>
                      <w:lang w:eastAsia="en-GB"/>
                    </w:rPr>
                    <w:t xml:space="preserve">. </w:t>
                  </w:r>
                  <w:r w:rsidR="00EE1C24">
                    <w:rPr>
                      <w:rFonts w:eastAsia="Times New Roman" w:cs="Calibri"/>
                      <w:lang w:eastAsia="en-GB"/>
                    </w:rPr>
                    <w:t xml:space="preserve">You </w:t>
                  </w:r>
                  <w:r w:rsidR="00772C95">
                    <w:rPr>
                      <w:rFonts w:eastAsia="Times New Roman" w:cs="Calibri"/>
                      <w:lang w:eastAsia="en-GB"/>
                    </w:rPr>
                    <w:t xml:space="preserve">can </w:t>
                  </w:r>
                  <w:r w:rsidR="00314120">
                    <w:rPr>
                      <w:rFonts w:eastAsia="Times New Roman" w:cs="Calibri"/>
                      <w:lang w:eastAsia="en-GB"/>
                    </w:rPr>
                    <w:t xml:space="preserve">then </w:t>
                  </w:r>
                  <w:r w:rsidR="00772C95">
                    <w:rPr>
                      <w:rFonts w:eastAsia="Times New Roman" w:cs="Calibri"/>
                      <w:lang w:eastAsia="en-GB"/>
                    </w:rPr>
                    <w:t xml:space="preserve">come in and chat </w:t>
                  </w:r>
                  <w:r w:rsidR="00314120">
                    <w:rPr>
                      <w:rFonts w:eastAsia="Times New Roman" w:cs="Calibri"/>
                      <w:lang w:eastAsia="en-GB"/>
                    </w:rPr>
                    <w:t xml:space="preserve">on the playground </w:t>
                  </w:r>
                  <w:r w:rsidR="00772C95">
                    <w:rPr>
                      <w:rFonts w:eastAsia="Times New Roman" w:cs="Calibri"/>
                      <w:lang w:eastAsia="en-GB"/>
                    </w:rPr>
                    <w:t xml:space="preserve">If </w:t>
                  </w:r>
                  <w:r w:rsidR="00EE1C24">
                    <w:rPr>
                      <w:rFonts w:eastAsia="Times New Roman" w:cs="Calibri"/>
                      <w:lang w:eastAsia="en-GB"/>
                    </w:rPr>
                    <w:t xml:space="preserve">you </w:t>
                  </w:r>
                  <w:r w:rsidR="00772C95">
                    <w:rPr>
                      <w:rFonts w:eastAsia="Times New Roman" w:cs="Calibri"/>
                      <w:lang w:eastAsia="en-GB"/>
                    </w:rPr>
                    <w:t>wish</w:t>
                  </w:r>
                  <w:r w:rsidR="00314120">
                    <w:rPr>
                      <w:rFonts w:eastAsia="Times New Roman" w:cs="Calibri"/>
                      <w:lang w:eastAsia="en-GB"/>
                    </w:rPr>
                    <w:t xml:space="preserve"> to</w:t>
                  </w:r>
                  <w:r w:rsidR="00772C95" w:rsidRPr="00B93EC2">
                    <w:rPr>
                      <w:rFonts w:eastAsia="Times New Roman" w:cs="Calibri"/>
                      <w:lang w:eastAsia="en-GB"/>
                    </w:rPr>
                    <w:t xml:space="preserve">. </w:t>
                  </w:r>
                  <w:r w:rsidR="00772C95" w:rsidRPr="00EE1C24">
                    <w:rPr>
                      <w:rFonts w:eastAsia="Times New Roman" w:cs="Calibri"/>
                      <w:b/>
                      <w:bCs/>
                      <w:lang w:eastAsia="en-GB"/>
                    </w:rPr>
                    <w:t xml:space="preserve">This does not mean the children </w:t>
                  </w:r>
                  <w:r w:rsidR="00B93EC2" w:rsidRPr="00EE1C24">
                    <w:rPr>
                      <w:rFonts w:eastAsia="Times New Roman" w:cs="Calibri"/>
                      <w:b/>
                      <w:bCs/>
                      <w:lang w:eastAsia="en-GB"/>
                    </w:rPr>
                    <w:t>will</w:t>
                  </w:r>
                  <w:r w:rsidR="00772C95" w:rsidRPr="00EE1C24">
                    <w:rPr>
                      <w:rFonts w:eastAsia="Times New Roman" w:cs="Calibri"/>
                      <w:b/>
                      <w:bCs/>
                      <w:lang w:eastAsia="en-GB"/>
                    </w:rPr>
                    <w:t xml:space="preserve"> come out earlier. </w:t>
                  </w:r>
                  <w:r w:rsidR="00772C95" w:rsidRPr="00B93EC2">
                    <w:rPr>
                      <w:rFonts w:eastAsia="Times New Roman" w:cs="Calibri"/>
                      <w:lang w:eastAsia="en-GB"/>
                    </w:rPr>
                    <w:t xml:space="preserve">We </w:t>
                  </w:r>
                  <w:r w:rsidR="00363A55">
                    <w:rPr>
                      <w:rFonts w:eastAsia="Times New Roman" w:cs="Calibri"/>
                      <w:lang w:eastAsia="en-GB"/>
                    </w:rPr>
                    <w:t xml:space="preserve">also </w:t>
                  </w:r>
                  <w:r w:rsidR="00772C95" w:rsidRPr="00B93EC2">
                    <w:rPr>
                      <w:rFonts w:eastAsia="Times New Roman" w:cs="Calibri"/>
                      <w:lang w:eastAsia="en-GB"/>
                    </w:rPr>
                    <w:t xml:space="preserve">ask that Nursery, Reception and Year 1 Parents/ Carers who </w:t>
                  </w:r>
                  <w:r w:rsidR="00BC6262">
                    <w:rPr>
                      <w:rFonts w:eastAsia="Times New Roman" w:cs="Calibri"/>
                      <w:lang w:eastAsia="en-GB"/>
                    </w:rPr>
                    <w:t xml:space="preserve">come early </w:t>
                  </w:r>
                  <w:r w:rsidR="00772C95" w:rsidRPr="00EE1C24">
                    <w:rPr>
                      <w:rFonts w:eastAsia="Times New Roman" w:cs="Calibri"/>
                      <w:b/>
                      <w:bCs/>
                      <w:lang w:eastAsia="en-GB"/>
                    </w:rPr>
                    <w:t>stay on the main playground</w:t>
                  </w:r>
                  <w:r w:rsidR="00772C95" w:rsidRPr="00B93EC2">
                    <w:rPr>
                      <w:rFonts w:eastAsia="Times New Roman" w:cs="Calibri"/>
                      <w:lang w:eastAsia="en-GB"/>
                    </w:rPr>
                    <w:t xml:space="preserve"> </w:t>
                  </w:r>
                  <w:r w:rsidR="00772C95" w:rsidRPr="00EE1C24">
                    <w:rPr>
                      <w:rFonts w:eastAsia="Times New Roman" w:cs="Calibri"/>
                      <w:b/>
                      <w:bCs/>
                      <w:lang w:eastAsia="en-GB"/>
                    </w:rPr>
                    <w:t>until the playground doors open</w:t>
                  </w:r>
                  <w:r w:rsidRPr="00EE1C24">
                    <w:rPr>
                      <w:rFonts w:eastAsia="Times New Roman" w:cs="Calibri"/>
                      <w:b/>
                      <w:bCs/>
                      <w:lang w:eastAsia="en-GB"/>
                    </w:rPr>
                    <w:t xml:space="preserve"> to let classes out</w:t>
                  </w:r>
                  <w:r w:rsidR="00BC6262">
                    <w:rPr>
                      <w:rFonts w:eastAsia="Times New Roman" w:cs="Calibri"/>
                      <w:lang w:eastAsia="en-GB"/>
                    </w:rPr>
                    <w:t>. Then</w:t>
                  </w:r>
                  <w:r w:rsidR="00772C95" w:rsidRPr="00B93EC2">
                    <w:rPr>
                      <w:rFonts w:eastAsia="Times New Roman" w:cs="Calibri"/>
                      <w:lang w:eastAsia="en-GB"/>
                    </w:rPr>
                    <w:t xml:space="preserve"> </w:t>
                  </w:r>
                  <w:r w:rsidR="00EE1C24">
                    <w:rPr>
                      <w:rFonts w:eastAsia="Times New Roman" w:cs="Calibri"/>
                      <w:lang w:eastAsia="en-GB"/>
                    </w:rPr>
                    <w:t>you</w:t>
                  </w:r>
                  <w:r w:rsidR="00772C95" w:rsidRPr="00B93EC2">
                    <w:rPr>
                      <w:rFonts w:eastAsia="Times New Roman" w:cs="Calibri"/>
                      <w:lang w:eastAsia="en-GB"/>
                    </w:rPr>
                    <w:t xml:space="preserve"> are welcome to come round the side to the</w:t>
                  </w:r>
                  <w:r w:rsidR="00772C95" w:rsidRPr="00EE1C24">
                    <w:rPr>
                      <w:rFonts w:eastAsia="Times New Roman" w:cs="Calibri"/>
                      <w:lang w:eastAsia="en-GB"/>
                    </w:rPr>
                    <w:t xml:space="preserve"> Nursery</w:t>
                  </w:r>
                  <w:r w:rsidR="00772C95" w:rsidRPr="00B93EC2">
                    <w:rPr>
                      <w:rFonts w:eastAsia="Times New Roman" w:cs="Calibri"/>
                      <w:lang w:eastAsia="en-GB"/>
                    </w:rPr>
                    <w:t xml:space="preserve"> gate.</w:t>
                  </w:r>
                  <w:r w:rsidR="00772C95">
                    <w:rPr>
                      <w:rFonts w:eastAsia="Times New Roman" w:cs="Calibri"/>
                      <w:lang w:eastAsia="en-GB"/>
                    </w:rPr>
                    <w:t xml:space="preserve"> </w:t>
                  </w:r>
                  <w:r w:rsidR="00772C95" w:rsidRPr="00EE1C24">
                    <w:rPr>
                      <w:rFonts w:eastAsia="Times New Roman" w:cs="Calibri"/>
                      <w:lang w:eastAsia="en-GB"/>
                    </w:rPr>
                    <w:t>Please do not go round until then as it will distract the children getting ready for home, thank you.</w:t>
                  </w:r>
                  <w:r w:rsidR="00772C95" w:rsidRPr="008A363A">
                    <w:rPr>
                      <w:rFonts w:eastAsia="Times New Roman" w:cs="Calibri"/>
                      <w:b/>
                      <w:bCs/>
                      <w:lang w:eastAsia="en-GB"/>
                    </w:rPr>
                    <w:t xml:space="preserve"> </w:t>
                  </w:r>
                </w:p>
              </w:tc>
            </w:tr>
            <w:tr w:rsidR="00696236" w:rsidRPr="00804666" w14:paraId="6042F71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74D6C5D" w14:textId="7B09FA89"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What do you think of the newsletter?</w:t>
                  </w:r>
                </w:p>
              </w:tc>
            </w:tr>
            <w:tr w:rsidR="00696236" w:rsidRPr="00804666" w14:paraId="16B05112"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1E0A92D9" w14:textId="0CA4161B" w:rsidR="00696236" w:rsidRPr="00696236" w:rsidRDefault="008A363A" w:rsidP="008A363A">
                  <w:pPr>
                    <w:spacing w:after="0" w:line="240" w:lineRule="auto"/>
                    <w:rPr>
                      <w:rFonts w:eastAsia="Times New Roman" w:cs="Calibri"/>
                      <w:lang w:eastAsia="en-GB"/>
                    </w:rPr>
                  </w:pPr>
                  <w:r>
                    <w:rPr>
                      <w:rFonts w:eastAsia="Times New Roman" w:cs="Calibri"/>
                      <w:lang w:eastAsia="en-GB"/>
                    </w:rPr>
                    <w:t xml:space="preserve">This week is the last chance to let us know what you think of </w:t>
                  </w:r>
                  <w:r w:rsidR="00696236">
                    <w:rPr>
                      <w:rFonts w:eastAsia="Times New Roman" w:cs="Calibri"/>
                      <w:lang w:eastAsia="en-GB"/>
                    </w:rPr>
                    <w:t xml:space="preserve">the school newsletter. </w:t>
                  </w:r>
                  <w:r>
                    <w:rPr>
                      <w:rFonts w:eastAsia="Times New Roman" w:cs="Calibri"/>
                      <w:lang w:eastAsia="en-GB"/>
                    </w:rPr>
                    <w:t>P</w:t>
                  </w:r>
                  <w:r w:rsidR="00696236">
                    <w:rPr>
                      <w:rFonts w:eastAsia="Times New Roman" w:cs="Calibri"/>
                      <w:lang w:eastAsia="en-GB"/>
                    </w:rPr>
                    <w:t xml:space="preserve">lease could you take a few moments to fill it in online? </w:t>
                  </w:r>
                  <w:hyperlink r:id="rId8" w:history="1">
                    <w:r w:rsidR="00696236" w:rsidRPr="00F70F57">
                      <w:rPr>
                        <w:rStyle w:val="Hyperlink"/>
                        <w:rFonts w:eastAsia="Times New Roman" w:cs="Calibri"/>
                        <w:lang w:eastAsia="en-GB"/>
                      </w:rPr>
                      <w:t>https://forms.office.com/r/ngv3YzgJD8</w:t>
                    </w:r>
                  </w:hyperlink>
                </w:p>
              </w:tc>
            </w:tr>
            <w:tr w:rsidR="00696236" w:rsidRPr="00804666" w14:paraId="5B1BF4CB"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55D9C2AE"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Baby and toddler group</w:t>
                  </w:r>
                  <w:r w:rsidR="006210E5">
                    <w:rPr>
                      <w:rFonts w:eastAsia="Times New Roman" w:cs="Calibri"/>
                      <w:b/>
                      <w:bCs/>
                      <w:lang w:eastAsia="en-GB"/>
                    </w:rPr>
                    <w:t>- combined with a Parent/ Carer coffee/ tea and chat?</w:t>
                  </w:r>
                  <w:r w:rsidR="00172F63">
                    <w:rPr>
                      <w:rFonts w:eastAsia="Times New Roman" w:cs="Calibri"/>
                      <w:b/>
                      <w:bCs/>
                      <w:lang w:eastAsia="en-GB"/>
                    </w:rPr>
                    <w:t xml:space="preserve">- the next steps… </w:t>
                  </w:r>
                </w:p>
              </w:tc>
            </w:tr>
            <w:tr w:rsidR="00696236"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3DB125C5" w:rsidR="006210E5" w:rsidRPr="00696236" w:rsidRDefault="00172F63" w:rsidP="00696236">
                  <w:pPr>
                    <w:spacing w:after="0" w:line="240" w:lineRule="auto"/>
                    <w:rPr>
                      <w:rFonts w:eastAsia="Times New Roman" w:cs="Calibri"/>
                      <w:lang w:eastAsia="en-GB"/>
                    </w:rPr>
                  </w:pPr>
                  <w:r>
                    <w:rPr>
                      <w:rFonts w:eastAsia="Times New Roman" w:cs="Calibri"/>
                      <w:lang w:eastAsia="en-GB"/>
                    </w:rPr>
                    <w:t xml:space="preserve">It would be good to know which days/ times would be more convenient and also if people would like to have other Parents/ Carers able to join who do not have the right aged children but would like to join in for a cuppa and a chat. Please can you fill </w:t>
                  </w:r>
                  <w:r w:rsidR="00EE1C24">
                    <w:rPr>
                      <w:rFonts w:eastAsia="Times New Roman" w:cs="Calibri"/>
                      <w:lang w:eastAsia="en-GB"/>
                    </w:rPr>
                    <w:t xml:space="preserve">in </w:t>
                  </w:r>
                  <w:r>
                    <w:rPr>
                      <w:rFonts w:eastAsia="Times New Roman" w:cs="Calibri"/>
                      <w:lang w:eastAsia="en-GB"/>
                    </w:rPr>
                    <w:t xml:space="preserve">this brief form, thank you. </w:t>
                  </w:r>
                  <w:hyperlink r:id="rId9" w:history="1">
                    <w:r w:rsidR="006210E5" w:rsidRPr="00F70F57">
                      <w:rPr>
                        <w:rStyle w:val="Hyperlink"/>
                        <w:rFonts w:eastAsia="Times New Roman" w:cs="Calibri"/>
                        <w:lang w:eastAsia="en-GB"/>
                      </w:rPr>
                      <w:t>https://forms.office.com/r/pjCtCgYCGv</w:t>
                    </w:r>
                  </w:hyperlink>
                  <w:r w:rsidR="006210E5">
                    <w:rPr>
                      <w:rFonts w:eastAsia="Times New Roman" w:cs="Calibri"/>
                      <w:lang w:eastAsia="en-GB"/>
                    </w:rPr>
                    <w:t xml:space="preserve"> </w:t>
                  </w:r>
                </w:p>
              </w:tc>
            </w:tr>
            <w:tr w:rsidR="0086547E" w:rsidRPr="00804666" w14:paraId="3B51FDF3"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D2A5028" w14:textId="2BA06EAF" w:rsidR="0086547E" w:rsidRDefault="00C87196" w:rsidP="0086547E">
                  <w:pPr>
                    <w:spacing w:after="0" w:line="240" w:lineRule="auto"/>
                    <w:jc w:val="center"/>
                    <w:rPr>
                      <w:rFonts w:eastAsia="Times New Roman" w:cs="Calibri"/>
                      <w:b/>
                      <w:bCs/>
                      <w:lang w:eastAsia="en-GB"/>
                    </w:rPr>
                  </w:pPr>
                  <w:r>
                    <w:rPr>
                      <w:rFonts w:eastAsia="Times New Roman" w:cs="Calibri"/>
                      <w:b/>
                      <w:bCs/>
                      <w:lang w:eastAsia="en-GB"/>
                    </w:rPr>
                    <w:t>Changes coming to Breakfast club</w:t>
                  </w:r>
                </w:p>
              </w:tc>
            </w:tr>
            <w:tr w:rsidR="00592CBD" w:rsidRPr="00804666" w14:paraId="24F6E44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7514CAA" w14:textId="0E7FA76A" w:rsidR="00592CBD" w:rsidRPr="00C87196" w:rsidRDefault="00C87196" w:rsidP="007E31DD">
                  <w:pPr>
                    <w:spacing w:after="0" w:line="240" w:lineRule="auto"/>
                    <w:rPr>
                      <w:rFonts w:eastAsia="Times New Roman" w:cs="Calibri"/>
                      <w:lang w:eastAsia="en-GB"/>
                    </w:rPr>
                  </w:pPr>
                  <w:r>
                    <w:rPr>
                      <w:rFonts w:eastAsia="Times New Roman" w:cs="Calibri"/>
                      <w:lang w:eastAsia="en-GB"/>
                    </w:rPr>
                    <w:t xml:space="preserve">Miss Sarah is scaling back her time with us, she will not </w:t>
                  </w:r>
                  <w:r w:rsidR="00EE1C24">
                    <w:rPr>
                      <w:rFonts w:eastAsia="Times New Roman" w:cs="Calibri"/>
                      <w:lang w:eastAsia="en-GB"/>
                    </w:rPr>
                    <w:t xml:space="preserve">be </w:t>
                  </w:r>
                  <w:r>
                    <w:rPr>
                      <w:rFonts w:eastAsia="Times New Roman" w:cs="Calibri"/>
                      <w:lang w:eastAsia="en-GB"/>
                    </w:rPr>
                    <w:t>running Breakfast club from Monday 28</w:t>
                  </w:r>
                  <w:r w:rsidRPr="00C87196">
                    <w:rPr>
                      <w:rFonts w:eastAsia="Times New Roman" w:cs="Calibri"/>
                      <w:vertAlign w:val="superscript"/>
                      <w:lang w:eastAsia="en-GB"/>
                    </w:rPr>
                    <w:t>th</w:t>
                  </w:r>
                  <w:r>
                    <w:rPr>
                      <w:rFonts w:eastAsia="Times New Roman" w:cs="Calibri"/>
                      <w:lang w:eastAsia="en-GB"/>
                    </w:rPr>
                    <w:t xml:space="preserve"> of </w:t>
                  </w:r>
                  <w:r w:rsidR="007E31DD">
                    <w:rPr>
                      <w:rFonts w:eastAsia="Times New Roman" w:cs="Calibri"/>
                      <w:lang w:eastAsia="en-GB"/>
                    </w:rPr>
                    <w:t>November</w:t>
                  </w:r>
                  <w:r>
                    <w:rPr>
                      <w:rFonts w:eastAsia="Times New Roman" w:cs="Calibri"/>
                      <w:lang w:eastAsia="en-GB"/>
                    </w:rPr>
                    <w:t xml:space="preserve">. We would like to thank her for doing this for the school for so long and we hope the extra time helps so she can </w:t>
                  </w:r>
                  <w:r w:rsidR="00EE1C24">
                    <w:rPr>
                      <w:rFonts w:eastAsia="Times New Roman" w:cs="Calibri"/>
                      <w:lang w:eastAsia="en-GB"/>
                    </w:rPr>
                    <w:t>care for</w:t>
                  </w:r>
                  <w:r>
                    <w:rPr>
                      <w:rFonts w:eastAsia="Times New Roman" w:cs="Calibri"/>
                      <w:lang w:eastAsia="en-GB"/>
                    </w:rPr>
                    <w:t xml:space="preserve"> her Dad. Mrs Cave and Mrs Lincoln will be sharing the role going forward. </w:t>
                  </w:r>
                </w:p>
              </w:tc>
            </w:tr>
            <w:tr w:rsidR="00592CBD"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140ADD94" w:rsidR="00592CBD" w:rsidRDefault="00C87196" w:rsidP="0086547E">
                  <w:pPr>
                    <w:spacing w:after="0" w:line="240" w:lineRule="auto"/>
                    <w:jc w:val="center"/>
                    <w:rPr>
                      <w:rFonts w:eastAsia="Times New Roman" w:cs="Calibri"/>
                      <w:b/>
                      <w:bCs/>
                      <w:lang w:eastAsia="en-GB"/>
                    </w:rPr>
                  </w:pPr>
                  <w:r>
                    <w:rPr>
                      <w:rFonts w:eastAsia="Times New Roman" w:cs="Calibri"/>
                      <w:b/>
                      <w:bCs/>
                      <w:lang w:eastAsia="en-GB"/>
                    </w:rPr>
                    <w:t>BSA Fashion show and sale</w:t>
                  </w:r>
                </w:p>
              </w:tc>
            </w:tr>
            <w:tr w:rsidR="00592CBD"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76CFFD37" w:rsidR="00592CBD" w:rsidRPr="00592CBD" w:rsidRDefault="00C87196" w:rsidP="00592CBD">
                  <w:pPr>
                    <w:spacing w:after="0" w:line="240" w:lineRule="auto"/>
                    <w:rPr>
                      <w:rFonts w:eastAsia="Times New Roman" w:cs="Calibri"/>
                      <w:bCs/>
                      <w:lang w:eastAsia="en-GB"/>
                    </w:rPr>
                  </w:pPr>
                  <w:r>
                    <w:rPr>
                      <w:rFonts w:eastAsia="Times New Roman" w:cs="Calibri"/>
                      <w:bCs/>
                      <w:lang w:eastAsia="en-GB"/>
                    </w:rPr>
                    <w:t>This has been planned so everyone gets a chance to get to know each other, it should be a fun event and we hope you can all come and support the school on Friday 25</w:t>
                  </w:r>
                  <w:r w:rsidRPr="00C87196">
                    <w:rPr>
                      <w:rFonts w:eastAsia="Times New Roman" w:cs="Calibri"/>
                      <w:bCs/>
                      <w:vertAlign w:val="superscript"/>
                      <w:lang w:eastAsia="en-GB"/>
                    </w:rPr>
                    <w:t>th</w:t>
                  </w:r>
                  <w:r>
                    <w:rPr>
                      <w:rFonts w:eastAsia="Times New Roman" w:cs="Calibri"/>
                      <w:bCs/>
                      <w:lang w:eastAsia="en-GB"/>
                    </w:rPr>
                    <w:t xml:space="preserve"> November at 6.30 pm. Tickets are on sale on Parent pay.</w:t>
                  </w:r>
                </w:p>
              </w:tc>
            </w:tr>
            <w:tr w:rsidR="00CF7016"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05D3875A" w:rsidR="00CF7016" w:rsidRPr="00CF7016" w:rsidRDefault="00CF7016" w:rsidP="00CF7016">
                  <w:pPr>
                    <w:spacing w:after="0" w:line="240" w:lineRule="auto"/>
                    <w:jc w:val="center"/>
                    <w:rPr>
                      <w:rFonts w:eastAsia="Times New Roman" w:cs="Calibri"/>
                      <w:b/>
                      <w:bCs/>
                      <w:lang w:eastAsia="en-GB"/>
                    </w:rPr>
                  </w:pPr>
                  <w:r>
                    <w:rPr>
                      <w:rFonts w:eastAsia="Times New Roman" w:cs="Calibri"/>
                      <w:b/>
                      <w:bCs/>
                      <w:lang w:eastAsia="en-GB"/>
                    </w:rPr>
                    <w:t>Winter Clothing</w:t>
                  </w:r>
                </w:p>
              </w:tc>
            </w:tr>
            <w:tr w:rsidR="00CF7016"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68EFC2BF" w:rsidR="00CF7016" w:rsidRDefault="00CF7016" w:rsidP="00592CBD">
                  <w:pPr>
                    <w:spacing w:after="0" w:line="240" w:lineRule="auto"/>
                    <w:rPr>
                      <w:rFonts w:eastAsia="Times New Roman" w:cs="Calibri"/>
                      <w:bCs/>
                      <w:lang w:eastAsia="en-GB"/>
                    </w:rPr>
                  </w:pPr>
                  <w:r>
                    <w:rPr>
                      <w:rFonts w:eastAsia="Times New Roman" w:cs="Calibri"/>
                      <w:bCs/>
                      <w:lang w:eastAsia="en-GB"/>
                    </w:rPr>
                    <w:t>All children must come to school with a warm winter coat and appropriate footwear for the w</w:t>
                  </w:r>
                  <w:r w:rsidR="002F70CB">
                    <w:rPr>
                      <w:rFonts w:eastAsia="Times New Roman" w:cs="Calibri"/>
                      <w:bCs/>
                      <w:lang w:eastAsia="en-GB"/>
                    </w:rPr>
                    <w:t>eather. The children should bring</w:t>
                  </w:r>
                  <w:r>
                    <w:rPr>
                      <w:rFonts w:eastAsia="Times New Roman" w:cs="Calibri"/>
                      <w:bCs/>
                      <w:lang w:eastAsia="en-GB"/>
                    </w:rPr>
                    <w:t xml:space="preserve"> a spare set of shoes in school to play in. </w:t>
                  </w:r>
                </w:p>
              </w:tc>
            </w:tr>
            <w:tr w:rsidR="007E31DD" w:rsidRPr="00804666" w14:paraId="4234A567" w14:textId="77777777" w:rsidTr="007E31D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F015C0A" w14:textId="40D431E2" w:rsidR="007E31DD" w:rsidRPr="007E31DD" w:rsidRDefault="007E31DD" w:rsidP="007E31DD">
                  <w:pPr>
                    <w:spacing w:after="0" w:line="240" w:lineRule="auto"/>
                    <w:jc w:val="center"/>
                    <w:rPr>
                      <w:rFonts w:eastAsia="Times New Roman" w:cs="Calibri"/>
                      <w:b/>
                      <w:bCs/>
                      <w:lang w:eastAsia="en-GB"/>
                    </w:rPr>
                  </w:pPr>
                  <w:r>
                    <w:rPr>
                      <w:rFonts w:eastAsia="Times New Roman" w:cs="Calibri"/>
                      <w:b/>
                      <w:bCs/>
                      <w:lang w:eastAsia="en-GB"/>
                    </w:rPr>
                    <w:t xml:space="preserve">Parking </w:t>
                  </w:r>
                </w:p>
              </w:tc>
            </w:tr>
            <w:tr w:rsidR="007E31DD" w:rsidRPr="00804666" w14:paraId="527BACD7"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C08A3AB" w14:textId="3EC1319A" w:rsidR="007E31DD" w:rsidRDefault="00F5383C" w:rsidP="00592CBD">
                  <w:pPr>
                    <w:spacing w:after="0" w:line="240" w:lineRule="auto"/>
                    <w:rPr>
                      <w:rFonts w:eastAsia="Times New Roman" w:cs="Calibri"/>
                      <w:bCs/>
                      <w:lang w:eastAsia="en-GB"/>
                    </w:rPr>
                  </w:pPr>
                  <w:r>
                    <w:rPr>
                      <w:rFonts w:eastAsia="Times New Roman" w:cs="Calibri"/>
                      <w:bCs/>
                      <w:lang w:eastAsia="en-GB"/>
                    </w:rPr>
                    <w:t xml:space="preserve">Please note the new car park built next to the school is for Staff parking only. With staff now using the dedicated staff parking there should be plenty of space for parent parking. Thank you for your adherence and understanding on this matter. </w:t>
                  </w:r>
                </w:p>
              </w:tc>
            </w:tr>
            <w:tr w:rsidR="002F70CB" w:rsidRPr="00804666" w14:paraId="17AA473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C2D79E7" w14:textId="36ED27BC" w:rsidR="002F70CB" w:rsidRPr="002F70CB" w:rsidRDefault="002F70CB" w:rsidP="002F70CB">
                  <w:pPr>
                    <w:spacing w:after="0" w:line="240" w:lineRule="auto"/>
                    <w:jc w:val="center"/>
                    <w:rPr>
                      <w:rFonts w:eastAsia="Times New Roman" w:cs="Calibri"/>
                      <w:b/>
                      <w:bCs/>
                      <w:lang w:eastAsia="en-GB"/>
                    </w:rPr>
                  </w:pPr>
                  <w:r w:rsidRPr="002F70CB">
                    <w:rPr>
                      <w:rFonts w:eastAsia="Times New Roman" w:cs="Calibri"/>
                      <w:b/>
                      <w:bCs/>
                      <w:lang w:eastAsia="en-GB"/>
                    </w:rPr>
                    <w:lastRenderedPageBreak/>
                    <w:t>Nursery Clothing</w:t>
                  </w:r>
                </w:p>
              </w:tc>
            </w:tr>
            <w:tr w:rsidR="002F70CB" w:rsidRPr="00804666" w14:paraId="47B34A81"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4BA2D9" w14:textId="1B730CF4" w:rsidR="002F70CB" w:rsidRDefault="002F70CB" w:rsidP="00592CBD">
                  <w:pPr>
                    <w:spacing w:after="0" w:line="240" w:lineRule="auto"/>
                    <w:rPr>
                      <w:rFonts w:eastAsia="Times New Roman" w:cs="Calibri"/>
                      <w:bCs/>
                      <w:lang w:eastAsia="en-GB"/>
                    </w:rPr>
                  </w:pPr>
                  <w:r>
                    <w:rPr>
                      <w:rFonts w:eastAsia="Times New Roman" w:cs="Calibri"/>
                      <w:bCs/>
                      <w:lang w:eastAsia="en-GB"/>
                    </w:rPr>
                    <w:t xml:space="preserve">If your child comes home with spare clothing from Nursery please ensure it is washed and returned as soon as possible. We are running low on spare clothing as the items are not being returned. If anyone has any spare clothing specifically underwear and footwear that they would like to donate to Nursery we would be very grateful.  </w:t>
                  </w:r>
                </w:p>
              </w:tc>
            </w:tr>
            <w:tr w:rsidR="0086547E"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Tuesday       </w:t>
                  </w:r>
                </w:p>
              </w:tc>
            </w:tr>
            <w:tr w:rsidR="0086547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86547E" w:rsidRPr="00804666" w:rsidRDefault="0086547E" w:rsidP="0086547E">
                  <w:pPr>
                    <w:spacing w:after="0" w:line="240" w:lineRule="auto"/>
                    <w:rPr>
                      <w:rFonts w:ascii="Comic Sans MS" w:eastAsia="Times New Roman" w:hAnsi="Comic Sans MS" w:cs="Calibri"/>
                      <w:b/>
                      <w:bCs/>
                      <w:sz w:val="20"/>
                      <w:szCs w:val="18"/>
                      <w:lang w:eastAsia="en-GB"/>
                    </w:rPr>
                  </w:pPr>
                </w:p>
              </w:tc>
            </w:tr>
            <w:tr w:rsidR="0086547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86547E" w:rsidRPr="00804666" w:rsidRDefault="00386915" w:rsidP="00386915">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86547E" w:rsidRDefault="0086547E" w:rsidP="00386915">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sidR="00FF22E7">
                    <w:rPr>
                      <w:rFonts w:eastAsia="Times New Roman" w:cs="Calibri"/>
                      <w:lang w:eastAsia="en-GB"/>
                    </w:rPr>
                    <w:t>S</w:t>
                  </w:r>
                  <w:r w:rsidRPr="00386915">
                    <w:rPr>
                      <w:rFonts w:eastAsia="Times New Roman" w:cs="Calibri"/>
                      <w:lang w:eastAsia="en-GB"/>
                    </w:rPr>
                    <w:t xml:space="preserve">ports </w:t>
                  </w:r>
                  <w:r w:rsidR="00FF22E7">
                    <w:rPr>
                      <w:rFonts w:eastAsia="Times New Roman" w:cs="Calibri"/>
                      <w:lang w:eastAsia="en-GB"/>
                    </w:rPr>
                    <w:t>C</w:t>
                  </w:r>
                  <w:r w:rsidRPr="00386915">
                    <w:rPr>
                      <w:rFonts w:eastAsia="Times New Roman" w:cs="Calibri"/>
                      <w:lang w:eastAsia="en-GB"/>
                    </w:rPr>
                    <w:t>lub</w:t>
                  </w:r>
                  <w:r w:rsidR="00386915" w:rsidRPr="00386915">
                    <w:rPr>
                      <w:rFonts w:eastAsia="Times New Roman" w:cs="Calibri"/>
                      <w:lang w:eastAsia="en-GB"/>
                    </w:rPr>
                    <w:t>,</w:t>
                  </w:r>
                  <w:r w:rsidRPr="00386915">
                    <w:rPr>
                      <w:rFonts w:eastAsia="Times New Roman" w:cs="Calibri"/>
                      <w:lang w:eastAsia="en-GB"/>
                    </w:rPr>
                    <w:t xml:space="preserve"> Yrs 2-6</w:t>
                  </w:r>
                  <w:r>
                    <w:rPr>
                      <w:rFonts w:ascii="Comic Sans MS" w:hAnsi="Comic Sans MS" w:cs="Calibri"/>
                      <w:color w:val="000000"/>
                      <w:sz w:val="20"/>
                    </w:rPr>
                    <w:t xml:space="preserve"> </w:t>
                  </w:r>
                </w:p>
                <w:p w14:paraId="0B25FB72" w14:textId="7EB733F5" w:rsidR="00293152" w:rsidRPr="00804666" w:rsidRDefault="00293152" w:rsidP="00386915">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Computer Club Miss Mee Reception and Year 1</w:t>
                  </w:r>
                </w:p>
              </w:tc>
            </w:tr>
            <w:tr w:rsidR="0086547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Thursday            </w:t>
                  </w:r>
                </w:p>
              </w:tc>
            </w:tr>
            <w:tr w:rsidR="0086547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86547E" w:rsidRPr="00804666" w:rsidRDefault="0086547E" w:rsidP="0086547E">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CC7BCD" w:rsidRPr="00386915" w:rsidRDefault="00FF22E7" w:rsidP="00386915">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w:t>
                  </w:r>
                  <w:r w:rsidR="005F7E00">
                    <w:rPr>
                      <w:rFonts w:eastAsia="Times New Roman" w:cs="Calibri"/>
                      <w:lang w:eastAsia="en-GB"/>
                    </w:rPr>
                    <w:t>esign</w:t>
                  </w:r>
                  <w:r>
                    <w:rPr>
                      <w:rFonts w:eastAsia="Times New Roman" w:cs="Calibri"/>
                      <w:lang w:eastAsia="en-GB"/>
                    </w:rPr>
                    <w:t xml:space="preserve"> and T</w:t>
                  </w:r>
                  <w:r w:rsidR="005F7E00">
                    <w:rPr>
                      <w:rFonts w:eastAsia="Times New Roman" w:cs="Calibri"/>
                      <w:lang w:eastAsia="en-GB"/>
                    </w:rPr>
                    <w:t>echnology</w:t>
                  </w:r>
                  <w:r>
                    <w:rPr>
                      <w:rFonts w:eastAsia="Times New Roman" w:cs="Calibri"/>
                      <w:lang w:eastAsia="en-GB"/>
                    </w:rPr>
                    <w:t xml:space="preserve"> Club with Mrs Rankin, Yrs 2-6</w:t>
                  </w:r>
                </w:p>
              </w:tc>
            </w:tr>
            <w:tr w:rsidR="0086547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86547E" w:rsidRPr="00804666" w:rsidRDefault="0086547E" w:rsidP="0086547E">
                  <w:pPr>
                    <w:spacing w:after="0" w:line="240" w:lineRule="auto"/>
                    <w:jc w:val="center"/>
                    <w:rPr>
                      <w:color w:val="FF0000"/>
                    </w:rPr>
                  </w:pPr>
                </w:p>
              </w:tc>
            </w:tr>
            <w:tr w:rsidR="0086547E"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86547E" w:rsidRPr="00804666" w:rsidRDefault="0086547E" w:rsidP="0086547E">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t>
                  </w:r>
                  <w:r w:rsidR="00386915" w:rsidRPr="00386915">
                    <w:rPr>
                      <w:rFonts w:eastAsia="Times New Roman" w:cs="Calibri"/>
                      <w:lang w:eastAsia="en-GB"/>
                    </w:rPr>
                    <w:t>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86547E" w:rsidRPr="00804666" w:rsidRDefault="0086547E" w:rsidP="0086547E">
                  <w:pPr>
                    <w:spacing w:after="0" w:line="240" w:lineRule="auto"/>
                    <w:jc w:val="center"/>
                  </w:pPr>
                </w:p>
              </w:tc>
            </w:tr>
            <w:tr w:rsidR="0086547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86547E" w:rsidRPr="00950AC6" w:rsidRDefault="0086547E" w:rsidP="0086547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86547E" w:rsidRPr="00804666" w:rsidRDefault="0086547E" w:rsidP="0086547E">
                  <w:pPr>
                    <w:spacing w:after="0" w:line="240" w:lineRule="auto"/>
                    <w:jc w:val="center"/>
                  </w:pPr>
                </w:p>
              </w:tc>
            </w:tr>
            <w:tr w:rsidR="0086547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86547E" w:rsidRPr="00804666" w:rsidRDefault="0086547E" w:rsidP="0086547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86547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3A72F5DE" w14:textId="77777777" w:rsidR="00C663B5" w:rsidRDefault="00C663B5" w:rsidP="0086547E">
                  <w:pPr>
                    <w:spacing w:after="0" w:line="240" w:lineRule="auto"/>
                    <w:rPr>
                      <w:rFonts w:ascii="Comic Sans MS" w:hAnsi="Comic Sans MS" w:cs="Calibri"/>
                      <w:sz w:val="20"/>
                    </w:rPr>
                  </w:pPr>
                </w:p>
                <w:p w14:paraId="3099020E" w14:textId="10C4D634" w:rsidR="0086547E" w:rsidRPr="00C87196" w:rsidRDefault="0086547E" w:rsidP="0086547E">
                  <w:pPr>
                    <w:spacing w:after="0" w:line="240" w:lineRule="auto"/>
                    <w:rPr>
                      <w:rFonts w:ascii="Comic Sans MS" w:hAnsi="Comic Sans MS" w:cs="Calibri"/>
                      <w:sz w:val="20"/>
                    </w:rPr>
                  </w:pPr>
                  <w:r w:rsidRPr="00517177">
                    <w:rPr>
                      <w:rFonts w:ascii="Comic Sans MS" w:hAnsi="Comic Sans MS" w:cs="Calibri"/>
                      <w:color w:val="000000"/>
                      <w:sz w:val="20"/>
                    </w:rPr>
                    <w:t xml:space="preserve">19-11-22 (Fri) </w:t>
                  </w:r>
                  <w:r w:rsidRPr="00C87196">
                    <w:rPr>
                      <w:rFonts w:ascii="Comic Sans MS" w:hAnsi="Comic Sans MS" w:cs="Calibri"/>
                      <w:sz w:val="20"/>
                    </w:rPr>
                    <w:t xml:space="preserve">Tag rugby competition with selected pupils. </w:t>
                  </w:r>
                </w:p>
                <w:p w14:paraId="41CBFB9F" w14:textId="17F88A89" w:rsidR="00DD1DB1" w:rsidRPr="00C87196" w:rsidRDefault="00DD1DB1" w:rsidP="0086547E">
                  <w:pPr>
                    <w:spacing w:after="0" w:line="240" w:lineRule="auto"/>
                    <w:rPr>
                      <w:rFonts w:ascii="Comic Sans MS" w:hAnsi="Comic Sans MS" w:cs="Calibri"/>
                      <w:sz w:val="20"/>
                    </w:rPr>
                  </w:pPr>
                  <w:r w:rsidRPr="00C87196">
                    <w:rPr>
                      <w:rFonts w:ascii="Comic Sans MS" w:hAnsi="Comic Sans MS" w:cs="Calibri"/>
                      <w:sz w:val="20"/>
                    </w:rPr>
                    <w:t xml:space="preserve">23-11-22 (Thurs) 2:30 pm. Class 3 Sharing assembly and book session. </w:t>
                  </w:r>
                </w:p>
                <w:p w14:paraId="2A279FB3" w14:textId="77777777" w:rsidR="008925D7" w:rsidRPr="00C87196" w:rsidRDefault="00397F30" w:rsidP="0086547E">
                  <w:pPr>
                    <w:spacing w:after="0" w:line="240" w:lineRule="auto"/>
                    <w:rPr>
                      <w:rFonts w:ascii="Comic Sans MS" w:hAnsi="Comic Sans MS" w:cs="Calibri"/>
                      <w:sz w:val="20"/>
                    </w:rPr>
                  </w:pPr>
                  <w:r w:rsidRPr="00C87196">
                    <w:rPr>
                      <w:rFonts w:ascii="Comic Sans MS" w:hAnsi="Comic Sans MS" w:cs="Calibri"/>
                      <w:sz w:val="20"/>
                    </w:rPr>
                    <w:t xml:space="preserve">24-11-22 (Thurs) 9-10, </w:t>
                  </w:r>
                  <w:r w:rsidR="008925D7" w:rsidRPr="00C87196">
                    <w:rPr>
                      <w:rFonts w:ascii="Comic Sans MS" w:hAnsi="Comic Sans MS" w:cs="Calibri"/>
                      <w:sz w:val="20"/>
                    </w:rPr>
                    <w:t>slots to talk to the SENDCo available, please phone or email to request a slot with Mrs Darke.</w:t>
                  </w:r>
                </w:p>
                <w:p w14:paraId="102C4A1D" w14:textId="13A7DF21" w:rsidR="00DD1DB1" w:rsidRPr="00C87196" w:rsidRDefault="00DD1DB1" w:rsidP="0086547E">
                  <w:pPr>
                    <w:spacing w:after="0" w:line="240" w:lineRule="auto"/>
                    <w:rPr>
                      <w:rFonts w:ascii="Comic Sans MS" w:hAnsi="Comic Sans MS" w:cs="Calibri"/>
                      <w:sz w:val="20"/>
                    </w:rPr>
                  </w:pPr>
                  <w:r w:rsidRPr="00C87196">
                    <w:rPr>
                      <w:rFonts w:ascii="Comic Sans MS" w:hAnsi="Comic Sans MS" w:cs="Calibri"/>
                      <w:sz w:val="20"/>
                    </w:rPr>
                    <w:t xml:space="preserve">25-11-22 (Fri) 6:30 pm. BSA Fashion show and </w:t>
                  </w:r>
                  <w:r w:rsidR="006C1461" w:rsidRPr="00C87196">
                    <w:rPr>
                      <w:rFonts w:ascii="Comic Sans MS" w:hAnsi="Comic Sans MS" w:cs="Calibri"/>
                      <w:sz w:val="20"/>
                    </w:rPr>
                    <w:t>sale.</w:t>
                  </w:r>
                </w:p>
                <w:p w14:paraId="44A36099" w14:textId="24F8E74C" w:rsidR="004667D5" w:rsidRPr="00C87196" w:rsidRDefault="006C1461" w:rsidP="0086547E">
                  <w:pPr>
                    <w:spacing w:after="0" w:line="240" w:lineRule="auto"/>
                    <w:rPr>
                      <w:rFonts w:ascii="Comic Sans MS" w:hAnsi="Comic Sans MS" w:cs="Calibri"/>
                      <w:sz w:val="20"/>
                    </w:rPr>
                  </w:pPr>
                  <w:r w:rsidRPr="00C87196">
                    <w:rPr>
                      <w:rFonts w:ascii="Comic Sans MS" w:hAnsi="Comic Sans MS" w:cs="Calibri"/>
                      <w:sz w:val="20"/>
                    </w:rPr>
                    <w:t>29-11-22 (Tues) 1-2</w:t>
                  </w:r>
                  <w:r w:rsidR="004667D5" w:rsidRPr="00C87196">
                    <w:rPr>
                      <w:rFonts w:ascii="Comic Sans MS" w:hAnsi="Comic Sans MS" w:cs="Calibri"/>
                      <w:sz w:val="20"/>
                    </w:rPr>
                    <w:t xml:space="preserve"> </w:t>
                  </w:r>
                  <w:r w:rsidRPr="00C87196">
                    <w:rPr>
                      <w:rFonts w:ascii="Comic Sans MS" w:hAnsi="Comic Sans MS" w:cs="Calibri"/>
                      <w:sz w:val="20"/>
                    </w:rPr>
                    <w:t xml:space="preserve">pm Mrs Simoes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Pr="00C87196">
                    <w:rPr>
                      <w:rFonts w:ascii="Comic Sans MS" w:hAnsi="Comic Sans MS" w:cs="Calibri"/>
                      <w:sz w:val="20"/>
                    </w:rPr>
                    <w:t xml:space="preserve">- phone </w:t>
                  </w:r>
                  <w:r w:rsidR="004667D5" w:rsidRPr="00C87196">
                    <w:rPr>
                      <w:rFonts w:ascii="Comic Sans MS" w:hAnsi="Comic Sans MS" w:cs="Calibri"/>
                      <w:sz w:val="20"/>
                    </w:rPr>
                    <w:t xml:space="preserve">in, </w:t>
                  </w:r>
                  <w:r w:rsidRPr="00C87196">
                    <w:rPr>
                      <w:rFonts w:ascii="Comic Sans MS" w:hAnsi="Comic Sans MS" w:cs="Calibri"/>
                      <w:sz w:val="20"/>
                    </w:rPr>
                    <w:t>or email in to book a slot if you would like to speak to Mrs Simoes. (See the Parent forum Powerpoint for more information).</w:t>
                  </w:r>
                </w:p>
                <w:p w14:paraId="0250B1EF" w14:textId="1A5D4EC7" w:rsidR="006C1461"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30-11-22 (Wed) 1-3 pm</w:t>
                  </w:r>
                  <w:r w:rsidR="006C1461" w:rsidRPr="00C87196">
                    <w:rPr>
                      <w:rFonts w:ascii="Comic Sans MS" w:hAnsi="Comic Sans MS" w:cs="Calibri"/>
                      <w:sz w:val="20"/>
                    </w:rPr>
                    <w:t xml:space="preserve"> </w:t>
                  </w:r>
                  <w:r w:rsidRPr="00C87196">
                    <w:rPr>
                      <w:rFonts w:ascii="Comic Sans MS" w:hAnsi="Comic Sans MS" w:cs="Calibri"/>
                      <w:sz w:val="20"/>
                    </w:rPr>
                    <w:t xml:space="preserve">Mr Hogben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Pr="00C87196">
                    <w:rPr>
                      <w:rFonts w:ascii="Comic Sans MS" w:hAnsi="Comic Sans MS" w:cs="Calibri"/>
                      <w:sz w:val="20"/>
                    </w:rPr>
                    <w:t>- phone in, or email in to book a slot if you would like to speak to Mr Hogben. (See the Parent forum Powerpoint for more information).</w:t>
                  </w:r>
                </w:p>
                <w:p w14:paraId="00A2A1DB" w14:textId="3CD277A8" w:rsidR="00397F30" w:rsidRPr="00C87196" w:rsidRDefault="00397F30" w:rsidP="0086547E">
                  <w:pPr>
                    <w:spacing w:after="0" w:line="240" w:lineRule="auto"/>
                    <w:rPr>
                      <w:rFonts w:ascii="Comic Sans MS" w:hAnsi="Comic Sans MS" w:cs="Calibri"/>
                      <w:sz w:val="20"/>
                    </w:rPr>
                  </w:pPr>
                  <w:r w:rsidRPr="00C87196">
                    <w:rPr>
                      <w:rFonts w:ascii="Comic Sans MS" w:hAnsi="Comic Sans MS" w:cs="Calibri"/>
                      <w:sz w:val="20"/>
                    </w:rPr>
                    <w:t xml:space="preserve">30-11-22 (Wed) 2:30 pm Class 2 Sharing assembly and book session. </w:t>
                  </w:r>
                </w:p>
                <w:p w14:paraId="35E73998" w14:textId="77777777" w:rsidR="008925D7" w:rsidRPr="00C87196" w:rsidRDefault="00397F30" w:rsidP="0086547E">
                  <w:pPr>
                    <w:spacing w:after="0" w:line="240" w:lineRule="auto"/>
                    <w:rPr>
                      <w:rFonts w:ascii="Comic Sans MS" w:hAnsi="Comic Sans MS" w:cs="Calibri"/>
                      <w:sz w:val="20"/>
                    </w:rPr>
                  </w:pPr>
                  <w:r w:rsidRPr="00C87196">
                    <w:rPr>
                      <w:rFonts w:ascii="Comic Sans MS" w:hAnsi="Comic Sans MS" w:cs="Calibri"/>
                      <w:sz w:val="20"/>
                    </w:rPr>
                    <w:t xml:space="preserve">1-12-22 (Thurs) 9-10, </w:t>
                  </w:r>
                  <w:r w:rsidR="008925D7" w:rsidRPr="00C87196">
                    <w:rPr>
                      <w:rFonts w:ascii="Comic Sans MS" w:hAnsi="Comic Sans MS" w:cs="Calibri"/>
                      <w:sz w:val="20"/>
                    </w:rPr>
                    <w:t>slots to talk to the SENDCo available, please phone or email to request a slot with Mrs Darke.</w:t>
                  </w:r>
                </w:p>
                <w:p w14:paraId="3BB9CB4F" w14:textId="55FF1576"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1-12-22 (Thurs) Christmas craft afternoon in school. </w:t>
                  </w:r>
                </w:p>
                <w:p w14:paraId="4D485E54" w14:textId="44DF9709"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2-12-22 (Fri) Flu vaccines in school- more information to follow. </w:t>
                  </w:r>
                </w:p>
                <w:p w14:paraId="5910A2A3" w14:textId="6AB5605A" w:rsidR="004667D5" w:rsidRPr="00C87196" w:rsidRDefault="004667D5" w:rsidP="004667D5">
                  <w:pPr>
                    <w:spacing w:after="0" w:line="240" w:lineRule="auto"/>
                    <w:rPr>
                      <w:rFonts w:ascii="Comic Sans MS" w:hAnsi="Comic Sans MS" w:cs="Calibri"/>
                      <w:sz w:val="20"/>
                    </w:rPr>
                  </w:pPr>
                  <w:r w:rsidRPr="00C87196">
                    <w:rPr>
                      <w:rFonts w:ascii="Comic Sans MS" w:hAnsi="Comic Sans MS" w:cs="Calibri"/>
                      <w:sz w:val="20"/>
                    </w:rPr>
                    <w:t xml:space="preserve">2-12-22 (Fri) </w:t>
                  </w:r>
                  <w:r w:rsidR="00696236" w:rsidRPr="00C87196">
                    <w:rPr>
                      <w:rFonts w:ascii="Comic Sans MS" w:hAnsi="Comic Sans MS" w:cs="Calibri"/>
                      <w:sz w:val="20"/>
                    </w:rPr>
                    <w:t xml:space="preserve">BSA </w:t>
                  </w:r>
                  <w:r w:rsidRPr="00C87196">
                    <w:rPr>
                      <w:rFonts w:ascii="Comic Sans MS" w:hAnsi="Comic Sans MS" w:cs="Calibri"/>
                      <w:sz w:val="20"/>
                    </w:rPr>
                    <w:t xml:space="preserve">Film night- details to follow. </w:t>
                  </w:r>
                </w:p>
                <w:p w14:paraId="50B20903" w14:textId="11FE8112" w:rsidR="004667D5"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 xml:space="preserve">5-12-22 (Mon) 1-3 pm Miss Mee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Parents/ Carers</w:t>
                  </w:r>
                  <w:r w:rsidRPr="00C87196">
                    <w:rPr>
                      <w:rFonts w:ascii="Comic Sans MS" w:hAnsi="Comic Sans MS" w:cs="Calibri"/>
                      <w:sz w:val="20"/>
                    </w:rPr>
                    <w:t>- phone in, or email in to book a slot if you would like to speak to Miss Mee. (See the Parent forum Powerpoint for more information).</w:t>
                  </w:r>
                </w:p>
                <w:p w14:paraId="5AE414EA" w14:textId="77777777"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6-12-22 (Tues) Nativity performance for families by Starfish class (including Nursery).</w:t>
                  </w:r>
                </w:p>
                <w:p w14:paraId="5DBA1964" w14:textId="5103EA97"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7-12-22 (Wed) Christmas jumper day, Christmas dinner day and whole school beach walk.</w:t>
                  </w:r>
                </w:p>
                <w:p w14:paraId="1E4B8098" w14:textId="7CE13041" w:rsidR="004667D5"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 xml:space="preserve">7-12-22 (Wed) 1.30-2.30 pm Mrs Darke has </w:t>
                  </w:r>
                  <w:r w:rsidR="00696236"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00E3571D" w:rsidRPr="00C87196">
                    <w:rPr>
                      <w:rFonts w:ascii="Comic Sans MS" w:hAnsi="Comic Sans MS" w:cs="Calibri"/>
                      <w:sz w:val="20"/>
                    </w:rPr>
                    <w:t xml:space="preserve"> from Dolphin class</w:t>
                  </w:r>
                  <w:r w:rsidRPr="00C87196">
                    <w:rPr>
                      <w:rFonts w:ascii="Comic Sans MS" w:hAnsi="Comic Sans MS" w:cs="Calibri"/>
                      <w:sz w:val="20"/>
                    </w:rPr>
                    <w:t xml:space="preserve">- phone in, or email in to book a slot if you would like to speak to </w:t>
                  </w:r>
                  <w:r w:rsidR="00EB1996" w:rsidRPr="00C87196">
                    <w:rPr>
                      <w:rFonts w:ascii="Comic Sans MS" w:hAnsi="Comic Sans MS" w:cs="Calibri"/>
                      <w:sz w:val="20"/>
                    </w:rPr>
                    <w:t>Mrs Darke</w:t>
                  </w:r>
                  <w:r w:rsidRPr="00C87196">
                    <w:rPr>
                      <w:rFonts w:ascii="Comic Sans MS" w:hAnsi="Comic Sans MS" w:cs="Calibri"/>
                      <w:sz w:val="20"/>
                    </w:rPr>
                    <w:t>. (See the Parent forum Powerpoint for more information).</w:t>
                  </w:r>
                </w:p>
                <w:p w14:paraId="5813E3F0" w14:textId="24749FDE" w:rsidR="00397F30" w:rsidRPr="00C87196" w:rsidRDefault="00397F30" w:rsidP="00397F30">
                  <w:pPr>
                    <w:spacing w:after="0" w:line="240" w:lineRule="auto"/>
                    <w:rPr>
                      <w:rFonts w:ascii="Comic Sans MS" w:hAnsi="Comic Sans MS" w:cs="Calibri"/>
                      <w:sz w:val="20"/>
                    </w:rPr>
                  </w:pPr>
                  <w:r w:rsidRPr="00C87196">
                    <w:rPr>
                      <w:rFonts w:ascii="Comic Sans MS" w:hAnsi="Comic Sans MS" w:cs="Calibri"/>
                      <w:sz w:val="20"/>
                    </w:rPr>
                    <w:t>8-12-22 (Thurs) 9-10, slots to talk to the SENDCo available</w:t>
                  </w:r>
                  <w:r w:rsidR="008925D7" w:rsidRPr="00C87196">
                    <w:rPr>
                      <w:rFonts w:ascii="Comic Sans MS" w:hAnsi="Comic Sans MS" w:cs="Calibri"/>
                      <w:sz w:val="20"/>
                    </w:rPr>
                    <w:t>,</w:t>
                  </w:r>
                  <w:r w:rsidRPr="00C87196">
                    <w:rPr>
                      <w:rFonts w:ascii="Comic Sans MS" w:hAnsi="Comic Sans MS" w:cs="Calibri"/>
                      <w:sz w:val="20"/>
                    </w:rPr>
                    <w:t xml:space="preserve"> please phone or email to request </w:t>
                  </w:r>
                  <w:r w:rsidR="008925D7" w:rsidRPr="00C87196">
                    <w:rPr>
                      <w:rFonts w:ascii="Comic Sans MS" w:hAnsi="Comic Sans MS" w:cs="Calibri"/>
                      <w:sz w:val="20"/>
                    </w:rPr>
                    <w:t>a slot with</w:t>
                  </w:r>
                  <w:r w:rsidRPr="00C87196">
                    <w:rPr>
                      <w:rFonts w:ascii="Comic Sans MS" w:hAnsi="Comic Sans MS" w:cs="Calibri"/>
                      <w:sz w:val="20"/>
                    </w:rPr>
                    <w:t xml:space="preserve"> Mrs Darke.</w:t>
                  </w:r>
                </w:p>
                <w:p w14:paraId="10F16A03" w14:textId="11FE8518"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16-12-22 (Fri) Christmas Carols around the tree (pm time to be confirmed). Last day of term. </w:t>
                  </w:r>
                </w:p>
                <w:p w14:paraId="6C449AB8" w14:textId="7786C91B"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17-12-22 – 3-1-23 Christmas holidays.</w:t>
                  </w:r>
                </w:p>
                <w:p w14:paraId="057B8A00" w14:textId="0FCF4E16"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86547E" w:rsidRPr="00517177" w:rsidRDefault="0086547E" w:rsidP="0086547E">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1"/>
  </w:num>
  <w:num w:numId="4">
    <w:abstractNumId w:val="8"/>
  </w:num>
  <w:num w:numId="5">
    <w:abstractNumId w:val="0"/>
  </w:num>
  <w:num w:numId="6">
    <w:abstractNumId w:val="3"/>
  </w:num>
  <w:num w:numId="7">
    <w:abstractNumId w:val="10"/>
  </w:num>
  <w:num w:numId="8">
    <w:abstractNumId w:val="4"/>
  </w:num>
  <w:num w:numId="9">
    <w:abstractNumId w:val="1"/>
  </w:num>
  <w:num w:numId="10">
    <w:abstractNumId w:val="2"/>
  </w:num>
  <w:num w:numId="11">
    <w:abstractNumId w:val="5"/>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624CD"/>
    <w:rsid w:val="0016250C"/>
    <w:rsid w:val="00172F63"/>
    <w:rsid w:val="0017436D"/>
    <w:rsid w:val="0017560A"/>
    <w:rsid w:val="0017703B"/>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C4DDE"/>
    <w:rsid w:val="002D1744"/>
    <w:rsid w:val="002D2635"/>
    <w:rsid w:val="002D3CA9"/>
    <w:rsid w:val="002D3FCE"/>
    <w:rsid w:val="002D7667"/>
    <w:rsid w:val="002D7A95"/>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56DB"/>
    <w:rsid w:val="007E02A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5D7"/>
    <w:rsid w:val="008A1D53"/>
    <w:rsid w:val="008A2A23"/>
    <w:rsid w:val="008A363A"/>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63C"/>
    <w:rsid w:val="00B64A95"/>
    <w:rsid w:val="00B65A59"/>
    <w:rsid w:val="00B660F2"/>
    <w:rsid w:val="00B66C01"/>
    <w:rsid w:val="00B66FF3"/>
    <w:rsid w:val="00B71F04"/>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63B5"/>
    <w:rsid w:val="00C711B9"/>
    <w:rsid w:val="00C71DA5"/>
    <w:rsid w:val="00C74560"/>
    <w:rsid w:val="00C76592"/>
    <w:rsid w:val="00C87196"/>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016"/>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B2EA9"/>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ngv3YzgJD8"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r/pjCtCgYCG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Windows User</cp:lastModifiedBy>
  <cp:revision>2</cp:revision>
  <cp:lastPrinted>2022-11-18T11:52:00Z</cp:lastPrinted>
  <dcterms:created xsi:type="dcterms:W3CDTF">2022-11-22T16:27:00Z</dcterms:created>
  <dcterms:modified xsi:type="dcterms:W3CDTF">2022-11-22T16:27:00Z</dcterms:modified>
</cp:coreProperties>
</file>